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5B" w:rsidRDefault="00667F5B" w:rsidP="00A86440">
      <w:pPr>
        <w:spacing w:after="0" w:line="360" w:lineRule="auto"/>
        <w:jc w:val="both"/>
        <w:outlineLvl w:val="0"/>
        <w:rPr>
          <w:rStyle w:val="apple-converted-space"/>
          <w:rFonts w:ascii="Lucida Grande" w:hAnsi="Lucida Grande" w:cs="Lucida Grande"/>
          <w:color w:val="394048"/>
          <w:sz w:val="13"/>
          <w:szCs w:val="13"/>
          <w:shd w:val="clear" w:color="auto" w:fill="FFFFFF"/>
          <w:lang w:val="en-US"/>
        </w:rPr>
      </w:pPr>
      <w:r w:rsidRPr="00694A70">
        <w:rPr>
          <w:rFonts w:ascii="Lucida Grande" w:hAnsi="Lucida Grande" w:cs="Lucida Grande"/>
          <w:b/>
          <w:bCs/>
          <w:color w:val="666666"/>
          <w:sz w:val="18"/>
        </w:rPr>
        <w:t>Аспекти публічного управління</w:t>
      </w:r>
      <w:r>
        <w:rPr>
          <w:rFonts w:ascii="Lucida Grande" w:hAnsi="Lucida Grande" w:cs="Lucida Grande"/>
          <w:b/>
          <w:bCs/>
          <w:color w:val="666666"/>
          <w:sz w:val="18"/>
          <w:lang w:val="en-US"/>
        </w:rPr>
        <w:t xml:space="preserve"> </w:t>
      </w:r>
      <w:hyperlink r:id="rId5" w:tgtFrame="_parent" w:history="1">
        <w:r>
          <w:rPr>
            <w:rStyle w:val="Hyperlink"/>
            <w:rFonts w:ascii="Lucida Grande" w:hAnsi="Lucida Grande" w:cs="Lucida Grande"/>
            <w:color w:val="9E6A45"/>
            <w:sz w:val="18"/>
            <w:szCs w:val="18"/>
            <w:shd w:val="clear" w:color="auto" w:fill="FFFFFF"/>
          </w:rPr>
          <w:t>Том 4, № 11-12 (2016)</w:t>
        </w:r>
      </w:hyperlink>
      <w:r>
        <w:rPr>
          <w:rStyle w:val="apple-converted-space"/>
          <w:rFonts w:ascii="Lucida Grande" w:hAnsi="Lucida Grande" w:cs="Lucida Grande"/>
          <w:color w:val="394048"/>
          <w:sz w:val="13"/>
          <w:szCs w:val="13"/>
          <w:shd w:val="clear" w:color="auto" w:fill="FFFFFF"/>
        </w:rPr>
        <w:t> </w:t>
      </w:r>
    </w:p>
    <w:p w:rsidR="00667F5B" w:rsidRPr="00694A70" w:rsidRDefault="00667F5B" w:rsidP="00A86440">
      <w:pPr>
        <w:spacing w:after="0" w:line="360" w:lineRule="auto"/>
        <w:jc w:val="both"/>
        <w:outlineLvl w:val="0"/>
        <w:rPr>
          <w:rFonts w:ascii="Times New Roman" w:hAnsi="Times New Roman"/>
          <w:color w:val="000000"/>
          <w:sz w:val="24"/>
          <w:szCs w:val="24"/>
          <w:shd w:val="clear" w:color="auto" w:fill="FFFFFF"/>
        </w:rPr>
      </w:pPr>
      <w:r>
        <w:rPr>
          <w:rFonts w:ascii="Lucida Grande" w:hAnsi="Lucida Grande" w:cs="Lucida Grande"/>
          <w:color w:val="666666"/>
          <w:sz w:val="18"/>
          <w:szCs w:val="18"/>
          <w:shd w:val="clear" w:color="auto" w:fill="FFFFFF"/>
        </w:rPr>
        <w:t>Дніпропетровський регіональний інститут державного управління Національної академії державного управління при Президентові України.</w:t>
      </w:r>
    </w:p>
    <w:p w:rsidR="00667F5B" w:rsidRDefault="00667F5B" w:rsidP="006432DD">
      <w:pPr>
        <w:spacing w:after="0" w:line="360" w:lineRule="auto"/>
        <w:ind w:firstLine="708"/>
        <w:jc w:val="both"/>
        <w:outlineLvl w:val="0"/>
        <w:rPr>
          <w:rFonts w:ascii="Times New Roman" w:hAnsi="Times New Roman"/>
          <w:b/>
          <w:sz w:val="28"/>
          <w:szCs w:val="28"/>
          <w:lang w:val="uk-UA"/>
        </w:rPr>
      </w:pPr>
    </w:p>
    <w:p w:rsidR="00667F5B" w:rsidRPr="002F1FCD" w:rsidRDefault="00667F5B" w:rsidP="006432DD">
      <w:pPr>
        <w:spacing w:after="0" w:line="360" w:lineRule="auto"/>
        <w:ind w:firstLine="708"/>
        <w:jc w:val="both"/>
        <w:outlineLvl w:val="0"/>
        <w:rPr>
          <w:rFonts w:ascii="Times New Roman" w:hAnsi="Times New Roman"/>
          <w:b/>
          <w:sz w:val="28"/>
          <w:szCs w:val="28"/>
          <w:lang w:val="uk-UA"/>
        </w:rPr>
      </w:pPr>
      <w:r>
        <w:rPr>
          <w:rFonts w:ascii="Times New Roman" w:hAnsi="Times New Roman"/>
          <w:b/>
          <w:sz w:val="28"/>
          <w:szCs w:val="28"/>
          <w:lang w:val="uk-UA"/>
        </w:rPr>
        <w:t>УДК 35.08(430)</w:t>
      </w:r>
    </w:p>
    <w:p w:rsidR="00667F5B" w:rsidRDefault="00667F5B" w:rsidP="0049600B">
      <w:pPr>
        <w:spacing w:after="0" w:line="360" w:lineRule="auto"/>
        <w:ind w:firstLine="708"/>
        <w:jc w:val="both"/>
        <w:rPr>
          <w:rFonts w:ascii="Times New Roman" w:hAnsi="Times New Roman"/>
          <w:b/>
          <w:sz w:val="28"/>
          <w:szCs w:val="28"/>
          <w:lang w:val="uk-UA"/>
        </w:rPr>
      </w:pPr>
    </w:p>
    <w:p w:rsidR="00667F5B" w:rsidRDefault="00667F5B" w:rsidP="00A86440">
      <w:pPr>
        <w:spacing w:after="0" w:line="360" w:lineRule="auto"/>
        <w:ind w:firstLine="708"/>
        <w:jc w:val="right"/>
        <w:outlineLvl w:val="0"/>
        <w:rPr>
          <w:rFonts w:ascii="Times New Roman" w:hAnsi="Times New Roman"/>
          <w:b/>
          <w:sz w:val="28"/>
          <w:szCs w:val="28"/>
          <w:lang w:val="uk-UA"/>
        </w:rPr>
      </w:pPr>
      <w:r w:rsidRPr="00A86440">
        <w:rPr>
          <w:rFonts w:ascii="Times New Roman" w:hAnsi="Times New Roman"/>
          <w:b/>
          <w:sz w:val="28"/>
          <w:szCs w:val="28"/>
          <w:lang w:val="uk-UA"/>
        </w:rPr>
        <w:t>І.І. ПИСЬМЕННА</w:t>
      </w:r>
    </w:p>
    <w:p w:rsidR="00667F5B" w:rsidRDefault="00667F5B" w:rsidP="00A86440">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Університет митної справи та фінансів, м. Дніпро, Україна,</w:t>
      </w:r>
    </w:p>
    <w:p w:rsidR="00667F5B" w:rsidRDefault="00667F5B" w:rsidP="00A86440">
      <w:pPr>
        <w:spacing w:after="0" w:line="360" w:lineRule="auto"/>
        <w:ind w:firstLine="708"/>
        <w:jc w:val="right"/>
        <w:rPr>
          <w:rFonts w:ascii="Times New Roman" w:hAnsi="Times New Roman"/>
          <w:sz w:val="28"/>
          <w:szCs w:val="28"/>
          <w:lang w:val="uk-UA"/>
        </w:rPr>
      </w:pPr>
      <w:r w:rsidRPr="00A231E4">
        <w:rPr>
          <w:rFonts w:ascii="Times New Roman" w:hAnsi="Times New Roman"/>
          <w:sz w:val="28"/>
          <w:szCs w:val="28"/>
          <w:lang w:val="de-DE"/>
        </w:rPr>
        <w:t>E</w:t>
      </w:r>
      <w:r w:rsidRPr="00A231E4">
        <w:rPr>
          <w:rFonts w:ascii="Times New Roman" w:hAnsi="Times New Roman"/>
          <w:sz w:val="28"/>
          <w:szCs w:val="28"/>
          <w:lang w:val="uk-UA"/>
        </w:rPr>
        <w:t>-</w:t>
      </w:r>
      <w:r w:rsidRPr="00A231E4">
        <w:rPr>
          <w:rFonts w:ascii="Times New Roman" w:hAnsi="Times New Roman"/>
          <w:sz w:val="28"/>
          <w:szCs w:val="28"/>
          <w:lang w:val="de-DE"/>
        </w:rPr>
        <w:t>mail</w:t>
      </w:r>
      <w:r w:rsidRPr="00A231E4">
        <w:rPr>
          <w:rFonts w:ascii="Times New Roman" w:hAnsi="Times New Roman"/>
          <w:sz w:val="28"/>
          <w:szCs w:val="28"/>
          <w:lang w:val="uk-UA"/>
        </w:rPr>
        <w:t xml:space="preserve">: </w:t>
      </w:r>
      <w:hyperlink r:id="rId6" w:history="1">
        <w:r w:rsidRPr="00054199">
          <w:rPr>
            <w:rStyle w:val="Hyperlink"/>
            <w:rFonts w:ascii="Times New Roman" w:hAnsi="Times New Roman"/>
            <w:sz w:val="28"/>
            <w:szCs w:val="28"/>
            <w:lang w:val="de-DE"/>
          </w:rPr>
          <w:t>inna</w:t>
        </w:r>
        <w:r w:rsidRPr="00054199">
          <w:rPr>
            <w:rStyle w:val="Hyperlink"/>
            <w:rFonts w:ascii="Times New Roman" w:hAnsi="Times New Roman"/>
            <w:sz w:val="28"/>
            <w:szCs w:val="28"/>
            <w:lang w:val="uk-UA"/>
          </w:rPr>
          <w:t>.</w:t>
        </w:r>
        <w:r w:rsidRPr="00054199">
          <w:rPr>
            <w:rStyle w:val="Hyperlink"/>
            <w:rFonts w:ascii="Times New Roman" w:hAnsi="Times New Roman"/>
            <w:sz w:val="28"/>
            <w:szCs w:val="28"/>
            <w:lang w:val="de-DE"/>
          </w:rPr>
          <w:t>pysmenna@mail.ru</w:t>
        </w:r>
      </w:hyperlink>
      <w:r>
        <w:rPr>
          <w:rFonts w:ascii="Times New Roman" w:hAnsi="Times New Roman"/>
          <w:sz w:val="28"/>
          <w:szCs w:val="28"/>
          <w:lang w:val="uk-UA"/>
        </w:rPr>
        <w:t xml:space="preserve"> </w:t>
      </w:r>
    </w:p>
    <w:p w:rsidR="00667F5B" w:rsidRDefault="00667F5B" w:rsidP="00A86440">
      <w:pPr>
        <w:spacing w:after="0" w:line="360" w:lineRule="auto"/>
        <w:ind w:firstLine="708"/>
        <w:jc w:val="right"/>
        <w:rPr>
          <w:rFonts w:ascii="Times New Roman" w:hAnsi="Times New Roman"/>
          <w:sz w:val="28"/>
          <w:szCs w:val="28"/>
          <w:lang w:val="uk-UA"/>
        </w:rPr>
      </w:pPr>
    </w:p>
    <w:p w:rsidR="00667F5B" w:rsidRDefault="00667F5B" w:rsidP="001B4E95">
      <w:pPr>
        <w:spacing w:after="0" w:line="360" w:lineRule="auto"/>
        <w:ind w:firstLine="708"/>
        <w:jc w:val="both"/>
        <w:outlineLvl w:val="0"/>
        <w:rPr>
          <w:rFonts w:ascii="Times New Roman" w:hAnsi="Times New Roman"/>
          <w:b/>
          <w:sz w:val="28"/>
          <w:szCs w:val="28"/>
          <w:lang w:val="uk-UA"/>
        </w:rPr>
      </w:pPr>
      <w:r w:rsidRPr="00A231E4">
        <w:rPr>
          <w:rFonts w:ascii="Times New Roman" w:hAnsi="Times New Roman"/>
          <w:b/>
          <w:sz w:val="28"/>
          <w:szCs w:val="28"/>
          <w:lang w:val="uk-UA"/>
        </w:rPr>
        <w:t>ЧИНОВНИЦТВО В НІМЕЧЧИНІ: ДОСВІД ДЛЯ УКРАЇНИ</w:t>
      </w:r>
    </w:p>
    <w:p w:rsidR="00667F5B" w:rsidRPr="00A231E4" w:rsidRDefault="00667F5B" w:rsidP="00A231E4">
      <w:pPr>
        <w:spacing w:after="0" w:line="360" w:lineRule="auto"/>
        <w:ind w:firstLine="708"/>
        <w:jc w:val="center"/>
        <w:rPr>
          <w:rFonts w:ascii="Times New Roman" w:hAnsi="Times New Roman"/>
          <w:sz w:val="28"/>
          <w:szCs w:val="28"/>
          <w:lang w:val="uk-UA"/>
        </w:rPr>
      </w:pPr>
    </w:p>
    <w:p w:rsidR="00667F5B" w:rsidRPr="00A231E4" w:rsidRDefault="00667F5B" w:rsidP="006432DD">
      <w:pPr>
        <w:spacing w:after="0" w:line="360" w:lineRule="auto"/>
        <w:ind w:firstLine="708"/>
        <w:jc w:val="both"/>
        <w:outlineLvl w:val="0"/>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Авторське резюме</w:t>
      </w:r>
    </w:p>
    <w:p w:rsidR="00667F5B" w:rsidRDefault="00667F5B" w:rsidP="0049600B">
      <w:pPr>
        <w:spacing w:after="0" w:line="360" w:lineRule="auto"/>
        <w:ind w:firstLine="708"/>
        <w:jc w:val="both"/>
        <w:rPr>
          <w:rFonts w:ascii="Times New Roman" w:hAnsi="Times New Roman"/>
          <w:i/>
          <w:sz w:val="28"/>
          <w:szCs w:val="28"/>
          <w:lang w:val="uk-UA"/>
        </w:rPr>
      </w:pPr>
      <w:r w:rsidRPr="00931EFF">
        <w:rPr>
          <w:rFonts w:ascii="Times New Roman" w:hAnsi="Times New Roman"/>
          <w:i/>
          <w:color w:val="000000"/>
          <w:sz w:val="28"/>
          <w:szCs w:val="28"/>
          <w:lang w:val="uk-UA" w:eastAsia="ru-RU"/>
        </w:rPr>
        <w:t>У статті здійснено аналіз базових принципів організації та функціонування інституту чиновництва в Німеччині та визначен</w:t>
      </w:r>
      <w:r>
        <w:rPr>
          <w:rFonts w:ascii="Times New Roman" w:hAnsi="Times New Roman"/>
          <w:i/>
          <w:color w:val="000000"/>
          <w:sz w:val="28"/>
          <w:szCs w:val="28"/>
          <w:lang w:val="uk-UA" w:eastAsia="ru-RU"/>
        </w:rPr>
        <w:t>і</w:t>
      </w:r>
      <w:r w:rsidRPr="00931EFF">
        <w:rPr>
          <w:rFonts w:ascii="Times New Roman" w:hAnsi="Times New Roman"/>
          <w:i/>
          <w:color w:val="000000"/>
          <w:sz w:val="28"/>
          <w:szCs w:val="28"/>
          <w:lang w:val="uk-UA" w:eastAsia="ru-RU"/>
        </w:rPr>
        <w:t xml:space="preserve"> можливост</w:t>
      </w:r>
      <w:r>
        <w:rPr>
          <w:rFonts w:ascii="Times New Roman" w:hAnsi="Times New Roman"/>
          <w:i/>
          <w:color w:val="000000"/>
          <w:sz w:val="28"/>
          <w:szCs w:val="28"/>
          <w:lang w:val="uk-UA" w:eastAsia="ru-RU"/>
        </w:rPr>
        <w:t>і</w:t>
      </w:r>
      <w:r w:rsidRPr="00931EFF">
        <w:rPr>
          <w:rFonts w:ascii="Times New Roman" w:hAnsi="Times New Roman"/>
          <w:i/>
          <w:color w:val="000000"/>
          <w:sz w:val="28"/>
          <w:szCs w:val="28"/>
          <w:lang w:val="uk-UA" w:eastAsia="ru-RU"/>
        </w:rPr>
        <w:t xml:space="preserve"> їхньої імплементації в Україн</w:t>
      </w:r>
      <w:r>
        <w:rPr>
          <w:rFonts w:ascii="Times New Roman" w:hAnsi="Times New Roman"/>
          <w:i/>
          <w:color w:val="000000"/>
          <w:sz w:val="28"/>
          <w:szCs w:val="28"/>
          <w:lang w:val="uk-UA" w:eastAsia="ru-RU"/>
        </w:rPr>
        <w:t xml:space="preserve">і. Розглянуто аспекти, що </w:t>
      </w:r>
      <w:r w:rsidRPr="00931EFF">
        <w:rPr>
          <w:rFonts w:ascii="Times New Roman" w:hAnsi="Times New Roman"/>
          <w:sz w:val="28"/>
          <w:szCs w:val="28"/>
          <w:lang w:val="uk-UA"/>
        </w:rPr>
        <w:t xml:space="preserve"> </w:t>
      </w:r>
      <w:r>
        <w:rPr>
          <w:rFonts w:ascii="Times New Roman" w:hAnsi="Times New Roman"/>
          <w:i/>
          <w:sz w:val="28"/>
          <w:szCs w:val="28"/>
          <w:lang w:val="uk-UA"/>
        </w:rPr>
        <w:t>включають</w:t>
      </w:r>
      <w:r w:rsidRPr="00931EFF">
        <w:rPr>
          <w:rFonts w:ascii="Times New Roman" w:hAnsi="Times New Roman"/>
          <w:i/>
          <w:sz w:val="28"/>
          <w:szCs w:val="28"/>
          <w:lang w:val="uk-UA"/>
        </w:rPr>
        <w:t xml:space="preserve"> у себе поняття «чиновник»</w:t>
      </w:r>
      <w:r>
        <w:rPr>
          <w:rFonts w:ascii="Times New Roman" w:hAnsi="Times New Roman"/>
          <w:i/>
          <w:sz w:val="28"/>
          <w:szCs w:val="28"/>
          <w:lang w:val="uk-UA"/>
        </w:rPr>
        <w:t xml:space="preserve"> (</w:t>
      </w:r>
      <w:r w:rsidRPr="002D777E">
        <w:rPr>
          <w:rFonts w:ascii="Times New Roman" w:hAnsi="Times New Roman"/>
          <w:i/>
          <w:sz w:val="28"/>
          <w:szCs w:val="28"/>
          <w:lang w:val="uk-UA"/>
        </w:rPr>
        <w:t>з одного боку йдеться про статус чиновника (державного службовця), з другого – про його відповідальність перед державою, з третього – про його професійну діяльність),</w:t>
      </w:r>
      <w:r>
        <w:rPr>
          <w:rFonts w:ascii="Times New Roman" w:hAnsi="Times New Roman"/>
          <w:i/>
          <w:sz w:val="28"/>
          <w:szCs w:val="28"/>
          <w:lang w:val="uk-UA"/>
        </w:rPr>
        <w:t xml:space="preserve"> а також які категорії посад віднесені до цього інституту в Німеччині.</w:t>
      </w:r>
      <w:r>
        <w:rPr>
          <w:rFonts w:ascii="Times New Roman" w:hAnsi="Times New Roman"/>
          <w:sz w:val="28"/>
          <w:szCs w:val="28"/>
          <w:lang w:val="uk-UA"/>
        </w:rPr>
        <w:t xml:space="preserve"> </w:t>
      </w:r>
      <w:r w:rsidRPr="00BA679D">
        <w:rPr>
          <w:rFonts w:ascii="Times New Roman" w:hAnsi="Times New Roman"/>
          <w:i/>
          <w:sz w:val="28"/>
          <w:szCs w:val="28"/>
          <w:lang w:val="uk-UA"/>
        </w:rPr>
        <w:t>Проаналізовано порядок призначення чиновників за відповідними категорі</w:t>
      </w:r>
      <w:r>
        <w:rPr>
          <w:rFonts w:ascii="Times New Roman" w:hAnsi="Times New Roman"/>
          <w:i/>
          <w:sz w:val="28"/>
          <w:szCs w:val="28"/>
          <w:lang w:val="uk-UA"/>
        </w:rPr>
        <w:t>ями</w:t>
      </w:r>
      <w:r w:rsidRPr="00BA679D">
        <w:rPr>
          <w:rFonts w:ascii="Times New Roman" w:hAnsi="Times New Roman"/>
          <w:i/>
          <w:sz w:val="28"/>
          <w:szCs w:val="28"/>
          <w:lang w:val="uk-UA"/>
        </w:rPr>
        <w:t xml:space="preserve"> посад</w:t>
      </w:r>
      <w:r>
        <w:rPr>
          <w:rFonts w:ascii="Times New Roman" w:hAnsi="Times New Roman"/>
          <w:i/>
          <w:sz w:val="28"/>
          <w:szCs w:val="28"/>
          <w:lang w:val="uk-UA"/>
        </w:rPr>
        <w:t>, а також норми законодавства щодо політичної неупередженості державних службовців.</w:t>
      </w:r>
      <w:r w:rsidRPr="00BA679D">
        <w:rPr>
          <w:rFonts w:ascii="Times New Roman" w:hAnsi="Times New Roman"/>
          <w:sz w:val="28"/>
          <w:szCs w:val="28"/>
          <w:lang w:val="uk-UA"/>
        </w:rPr>
        <w:t xml:space="preserve"> </w:t>
      </w:r>
      <w:r w:rsidRPr="00B431FB">
        <w:rPr>
          <w:rFonts w:ascii="Times New Roman" w:hAnsi="Times New Roman"/>
          <w:i/>
          <w:sz w:val="28"/>
          <w:szCs w:val="28"/>
          <w:lang w:val="uk-UA"/>
        </w:rPr>
        <w:t>Розглянуто окремі норми дисциплінарного права, що регулюють, які наслідки може тягнути за собою те чи інше правопорушення чиновників.</w:t>
      </w:r>
      <w:r>
        <w:rPr>
          <w:rFonts w:ascii="Times New Roman" w:hAnsi="Times New Roman"/>
          <w:i/>
          <w:sz w:val="28"/>
          <w:szCs w:val="28"/>
          <w:lang w:val="uk-UA"/>
        </w:rPr>
        <w:t xml:space="preserve"> Усі перелічені аспекти розглянуто у порівнянні з відповідними нормами </w:t>
      </w:r>
      <w:r w:rsidRPr="00B431FB">
        <w:rPr>
          <w:rFonts w:ascii="Times New Roman" w:hAnsi="Times New Roman"/>
          <w:i/>
          <w:sz w:val="28"/>
          <w:szCs w:val="28"/>
          <w:lang w:val="uk-UA"/>
        </w:rPr>
        <w:t>вітчизняного Закону</w:t>
      </w:r>
      <w:r w:rsidRPr="00B37897">
        <w:rPr>
          <w:rFonts w:ascii="Times New Roman" w:hAnsi="Times New Roman"/>
          <w:i/>
          <w:sz w:val="28"/>
          <w:szCs w:val="28"/>
        </w:rPr>
        <w:t xml:space="preserve"> </w:t>
      </w:r>
      <w:r w:rsidRPr="00B431FB">
        <w:rPr>
          <w:rFonts w:ascii="Times New Roman" w:hAnsi="Times New Roman"/>
          <w:i/>
          <w:sz w:val="28"/>
          <w:szCs w:val="28"/>
          <w:lang w:val="uk-UA"/>
        </w:rPr>
        <w:t>"Про державну службу"</w:t>
      </w:r>
      <w:r>
        <w:rPr>
          <w:rFonts w:ascii="Times New Roman" w:hAnsi="Times New Roman"/>
          <w:i/>
          <w:sz w:val="28"/>
          <w:szCs w:val="28"/>
          <w:lang w:val="uk-UA"/>
        </w:rPr>
        <w:t xml:space="preserve">. Обґрунтовано </w:t>
      </w:r>
      <w:r w:rsidRPr="00B431FB">
        <w:rPr>
          <w:rFonts w:ascii="Times New Roman" w:hAnsi="Times New Roman"/>
          <w:i/>
          <w:sz w:val="28"/>
          <w:szCs w:val="28"/>
          <w:lang w:val="uk-UA"/>
        </w:rPr>
        <w:t>важливість забезпечення уніфікації основних підходів та принципів розвитку, що закладені в Законі "Про державну службу", з базовими засадами служби в о</w:t>
      </w:r>
      <w:r>
        <w:rPr>
          <w:rFonts w:ascii="Times New Roman" w:hAnsi="Times New Roman"/>
          <w:i/>
          <w:sz w:val="28"/>
          <w:szCs w:val="28"/>
          <w:lang w:val="uk-UA"/>
        </w:rPr>
        <w:t>рганах місцевого самоврядування, що дозволить</w:t>
      </w:r>
      <w:r w:rsidRPr="00B431FB">
        <w:rPr>
          <w:rFonts w:ascii="Times New Roman" w:hAnsi="Times New Roman"/>
          <w:sz w:val="28"/>
          <w:szCs w:val="28"/>
          <w:lang w:val="uk-UA"/>
        </w:rPr>
        <w:t xml:space="preserve"> </w:t>
      </w:r>
      <w:r w:rsidRPr="00B431FB">
        <w:rPr>
          <w:rFonts w:ascii="Times New Roman" w:hAnsi="Times New Roman"/>
          <w:i/>
          <w:sz w:val="28"/>
          <w:szCs w:val="28"/>
          <w:lang w:val="uk-UA"/>
        </w:rPr>
        <w:t>сформувати цілісний інститут чиновництва в Україні, з урахуванням досвіду функціонування цього інституту в Німеччині.</w:t>
      </w:r>
    </w:p>
    <w:p w:rsidR="00667F5B" w:rsidRPr="00B37897" w:rsidRDefault="00667F5B" w:rsidP="0049600B">
      <w:pPr>
        <w:spacing w:after="0" w:line="360" w:lineRule="auto"/>
        <w:ind w:firstLine="708"/>
        <w:jc w:val="both"/>
        <w:rPr>
          <w:rFonts w:ascii="Times New Roman" w:hAnsi="Times New Roman"/>
          <w:sz w:val="28"/>
          <w:szCs w:val="28"/>
        </w:rPr>
      </w:pPr>
      <w:r>
        <w:rPr>
          <w:rFonts w:ascii="Times New Roman" w:hAnsi="Times New Roman"/>
          <w:b/>
          <w:sz w:val="28"/>
          <w:szCs w:val="28"/>
          <w:lang w:val="uk-UA"/>
        </w:rPr>
        <w:t>Ключові слова:</w:t>
      </w:r>
      <w:r w:rsidRPr="001A506B">
        <w:rPr>
          <w:rFonts w:ascii="Times New Roman" w:hAnsi="Times New Roman"/>
          <w:sz w:val="28"/>
          <w:szCs w:val="28"/>
        </w:rPr>
        <w:t xml:space="preserve"> </w:t>
      </w:r>
      <w:r>
        <w:rPr>
          <w:rFonts w:ascii="Times New Roman" w:hAnsi="Times New Roman"/>
          <w:i/>
          <w:sz w:val="28"/>
          <w:szCs w:val="28"/>
          <w:lang w:val="uk-UA"/>
        </w:rPr>
        <w:t>інститут чиновництва, державна служба,</w:t>
      </w:r>
      <w:r>
        <w:rPr>
          <w:rFonts w:ascii="Times New Roman" w:hAnsi="Times New Roman"/>
          <w:b/>
          <w:sz w:val="28"/>
          <w:szCs w:val="28"/>
          <w:lang w:val="uk-UA"/>
        </w:rPr>
        <w:t xml:space="preserve"> </w:t>
      </w:r>
      <w:r>
        <w:rPr>
          <w:rFonts w:ascii="Times New Roman" w:hAnsi="Times New Roman"/>
          <w:i/>
          <w:sz w:val="28"/>
          <w:szCs w:val="28"/>
          <w:lang w:val="uk-UA"/>
        </w:rPr>
        <w:t>державний службовець, дисциплінарна відповідальність, правові відносини.</w:t>
      </w:r>
    </w:p>
    <w:p w:rsidR="00667F5B" w:rsidRDefault="00667F5B" w:rsidP="0049600B">
      <w:pPr>
        <w:spacing w:after="0" w:line="360" w:lineRule="auto"/>
        <w:ind w:firstLine="708"/>
        <w:jc w:val="both"/>
        <w:rPr>
          <w:rFonts w:ascii="Times New Roman" w:hAnsi="Times New Roman"/>
          <w:sz w:val="28"/>
          <w:szCs w:val="28"/>
          <w:lang w:val="uk-UA"/>
        </w:rPr>
      </w:pPr>
    </w:p>
    <w:p w:rsidR="00667F5B" w:rsidRPr="001B4E95" w:rsidRDefault="00667F5B" w:rsidP="001B4E95">
      <w:pPr>
        <w:spacing w:after="0" w:line="360" w:lineRule="auto"/>
        <w:ind w:firstLine="708"/>
        <w:jc w:val="right"/>
        <w:rPr>
          <w:rFonts w:ascii="Times New Roman" w:hAnsi="Times New Roman"/>
          <w:b/>
          <w:sz w:val="28"/>
          <w:szCs w:val="28"/>
          <w:lang w:val="uk-UA"/>
        </w:rPr>
      </w:pPr>
      <w:r w:rsidRPr="001B4E95">
        <w:rPr>
          <w:rFonts w:ascii="Times New Roman" w:hAnsi="Times New Roman"/>
          <w:b/>
          <w:sz w:val="28"/>
          <w:szCs w:val="28"/>
          <w:lang w:val="uk-UA"/>
        </w:rPr>
        <w:t>И.И. ПИСЬМЕННАЯ</w:t>
      </w:r>
    </w:p>
    <w:p w:rsidR="00667F5B" w:rsidRPr="001B4E95" w:rsidRDefault="00667F5B" w:rsidP="001B4E95">
      <w:pPr>
        <w:spacing w:after="0" w:line="360" w:lineRule="auto"/>
        <w:ind w:firstLine="708"/>
        <w:jc w:val="right"/>
        <w:rPr>
          <w:rFonts w:ascii="Times New Roman" w:hAnsi="Times New Roman"/>
          <w:sz w:val="28"/>
          <w:szCs w:val="28"/>
          <w:lang w:val="uk-UA"/>
        </w:rPr>
      </w:pPr>
      <w:r w:rsidRPr="001B4E95">
        <w:rPr>
          <w:rFonts w:ascii="Times New Roman" w:hAnsi="Times New Roman"/>
          <w:sz w:val="28"/>
          <w:szCs w:val="28"/>
          <w:lang w:val="uk-UA"/>
        </w:rPr>
        <w:t>Университет таможенного дела и финансов, г.. Днепр, Украина,</w:t>
      </w:r>
    </w:p>
    <w:p w:rsidR="00667F5B" w:rsidRDefault="00667F5B" w:rsidP="001B4E95">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E-mail: </w:t>
      </w:r>
      <w:hyperlink r:id="rId7" w:history="1">
        <w:r w:rsidRPr="00B11EFB">
          <w:rPr>
            <w:rStyle w:val="Hyperlink"/>
            <w:rFonts w:ascii="Times New Roman" w:hAnsi="Times New Roman"/>
            <w:sz w:val="28"/>
            <w:szCs w:val="28"/>
            <w:lang w:val="uk-UA"/>
          </w:rPr>
          <w:t>inna.pysmenna@mail.ru</w:t>
        </w:r>
      </w:hyperlink>
    </w:p>
    <w:p w:rsidR="00667F5B" w:rsidRPr="001B4E95" w:rsidRDefault="00667F5B" w:rsidP="001B4E95">
      <w:pPr>
        <w:spacing w:after="0" w:line="360" w:lineRule="auto"/>
        <w:ind w:firstLine="708"/>
        <w:jc w:val="right"/>
        <w:rPr>
          <w:rFonts w:ascii="Times New Roman" w:hAnsi="Times New Roman"/>
          <w:sz w:val="28"/>
          <w:szCs w:val="28"/>
          <w:lang w:val="uk-UA"/>
        </w:rPr>
      </w:pPr>
    </w:p>
    <w:p w:rsidR="00667F5B" w:rsidRPr="001B4E95" w:rsidRDefault="00667F5B" w:rsidP="001B4E95">
      <w:pPr>
        <w:spacing w:after="0" w:line="360" w:lineRule="auto"/>
        <w:ind w:firstLine="708"/>
        <w:jc w:val="center"/>
        <w:rPr>
          <w:rFonts w:ascii="Times New Roman" w:hAnsi="Times New Roman"/>
          <w:b/>
          <w:sz w:val="28"/>
          <w:szCs w:val="28"/>
          <w:lang w:val="uk-UA"/>
        </w:rPr>
      </w:pPr>
      <w:r>
        <w:rPr>
          <w:rFonts w:ascii="Times New Roman" w:hAnsi="Times New Roman"/>
          <w:b/>
          <w:sz w:val="28"/>
          <w:szCs w:val="28"/>
          <w:lang w:val="uk-UA"/>
        </w:rPr>
        <w:t>ЧИНОВНИЧЕСТВО</w:t>
      </w:r>
      <w:r w:rsidRPr="001B4E95">
        <w:rPr>
          <w:rFonts w:ascii="Times New Roman" w:hAnsi="Times New Roman"/>
          <w:b/>
          <w:sz w:val="28"/>
          <w:szCs w:val="28"/>
          <w:lang w:val="uk-UA"/>
        </w:rPr>
        <w:t xml:space="preserve"> В ГЕРМАНИИ: ОПЫТ ДЛЯ УКРАИНЫ</w:t>
      </w:r>
    </w:p>
    <w:p w:rsidR="00667F5B" w:rsidRDefault="00667F5B" w:rsidP="005347B1">
      <w:pPr>
        <w:spacing w:after="0" w:line="360" w:lineRule="auto"/>
        <w:ind w:firstLine="708"/>
        <w:jc w:val="both"/>
        <w:rPr>
          <w:rFonts w:ascii="Times New Roman" w:hAnsi="Times New Roman"/>
          <w:b/>
          <w:sz w:val="28"/>
          <w:szCs w:val="28"/>
          <w:lang w:val="uk-UA"/>
        </w:rPr>
      </w:pPr>
    </w:p>
    <w:p w:rsidR="00667F5B" w:rsidRPr="005347B1" w:rsidRDefault="00667F5B" w:rsidP="005347B1">
      <w:pPr>
        <w:spacing w:after="0" w:line="360" w:lineRule="auto"/>
        <w:ind w:firstLine="708"/>
        <w:jc w:val="both"/>
        <w:rPr>
          <w:rFonts w:ascii="Times New Roman" w:hAnsi="Times New Roman"/>
          <w:b/>
          <w:sz w:val="28"/>
          <w:szCs w:val="28"/>
          <w:lang w:val="uk-UA"/>
        </w:rPr>
      </w:pPr>
      <w:r w:rsidRPr="005347B1">
        <w:rPr>
          <w:rFonts w:ascii="Times New Roman" w:hAnsi="Times New Roman"/>
          <w:b/>
          <w:sz w:val="28"/>
          <w:szCs w:val="28"/>
          <w:lang w:val="uk-UA"/>
        </w:rPr>
        <w:t>Авторское резюме</w:t>
      </w:r>
    </w:p>
    <w:p w:rsidR="00667F5B" w:rsidRPr="002D777E" w:rsidRDefault="00667F5B" w:rsidP="002D777E">
      <w:pPr>
        <w:spacing w:after="0" w:line="360" w:lineRule="auto"/>
        <w:ind w:firstLine="708"/>
        <w:jc w:val="both"/>
        <w:rPr>
          <w:rFonts w:ascii="Times New Roman" w:hAnsi="Times New Roman"/>
          <w:sz w:val="28"/>
          <w:szCs w:val="28"/>
          <w:lang w:val="uk-UA"/>
        </w:rPr>
      </w:pPr>
      <w:r w:rsidRPr="002D777E">
        <w:rPr>
          <w:rFonts w:ascii="Times New Roman" w:hAnsi="Times New Roman"/>
          <w:sz w:val="28"/>
          <w:szCs w:val="28"/>
          <w:lang w:val="uk-UA"/>
        </w:rPr>
        <w:t>В статье проведен анализ базовых принципов организации и функционирования института чиновничества в Германии и определены возможности их имплементации в Украине. Рассмотрены аспекты, включающие в себя понятие «чиновник» (с одной стороны речь идет о статусе чиновника (государственного служащего), с другой - о его ответственности перед государством, с третьей - о его профессиональной деятельности), а также какие категории должностей отнесены к этому институт</w:t>
      </w:r>
      <w:r>
        <w:rPr>
          <w:rFonts w:ascii="Times New Roman" w:hAnsi="Times New Roman"/>
          <w:sz w:val="28"/>
          <w:szCs w:val="28"/>
          <w:lang w:val="uk-UA"/>
        </w:rPr>
        <w:t>у</w:t>
      </w:r>
      <w:r w:rsidRPr="002D777E">
        <w:rPr>
          <w:rFonts w:ascii="Times New Roman" w:hAnsi="Times New Roman"/>
          <w:sz w:val="28"/>
          <w:szCs w:val="28"/>
          <w:lang w:val="uk-UA"/>
        </w:rPr>
        <w:t xml:space="preserve"> в Германии. Проанализирован порядок назначения чиновников по соответствующим категориям должностей, а также нормы законодательства о политической беспристрастности государственных служащих. Рассмотрены отдельные нормы дисциплинарного права, регулирующих, какие последствия может повлечь за собой то или иное правонарушение чиновников. Все перечисленные аспекты рассмотрен</w:t>
      </w:r>
      <w:r>
        <w:rPr>
          <w:rFonts w:ascii="Times New Roman" w:hAnsi="Times New Roman"/>
          <w:sz w:val="28"/>
          <w:szCs w:val="28"/>
          <w:lang w:val="uk-UA"/>
        </w:rPr>
        <w:t>ы</w:t>
      </w:r>
      <w:r w:rsidRPr="002D777E">
        <w:rPr>
          <w:rFonts w:ascii="Times New Roman" w:hAnsi="Times New Roman"/>
          <w:sz w:val="28"/>
          <w:szCs w:val="28"/>
          <w:lang w:val="uk-UA"/>
        </w:rPr>
        <w:t xml:space="preserve"> </w:t>
      </w:r>
      <w:r>
        <w:rPr>
          <w:rFonts w:ascii="Times New Roman" w:hAnsi="Times New Roman"/>
          <w:sz w:val="28"/>
          <w:szCs w:val="28"/>
          <w:lang w:val="uk-UA"/>
        </w:rPr>
        <w:t>в</w:t>
      </w:r>
      <w:r w:rsidRPr="002D777E">
        <w:rPr>
          <w:rFonts w:ascii="Times New Roman" w:hAnsi="Times New Roman"/>
          <w:sz w:val="28"/>
          <w:szCs w:val="28"/>
          <w:lang w:val="uk-UA"/>
        </w:rPr>
        <w:t xml:space="preserve"> сравнени</w:t>
      </w:r>
      <w:r>
        <w:rPr>
          <w:rFonts w:ascii="Times New Roman" w:hAnsi="Times New Roman"/>
          <w:sz w:val="28"/>
          <w:szCs w:val="28"/>
          <w:lang w:val="uk-UA"/>
        </w:rPr>
        <w:t>и</w:t>
      </w:r>
      <w:r w:rsidRPr="002D777E">
        <w:rPr>
          <w:rFonts w:ascii="Times New Roman" w:hAnsi="Times New Roman"/>
          <w:sz w:val="28"/>
          <w:szCs w:val="28"/>
          <w:lang w:val="uk-UA"/>
        </w:rPr>
        <w:t xml:space="preserve"> с соответствующими нормами отечественного Закона "О государственной службе". Обоснована важность обеспечения унификации основных подходов и принципов развития, которые заложены в Законе "О государственной службе", с базовыми принципами службы в органах местного самоуправления, что позволит сформировать целостный институт чиновничества в Украине, с учетом опыта функционирования этого института в Германии.</w:t>
      </w:r>
    </w:p>
    <w:p w:rsidR="00667F5B" w:rsidRPr="002D777E" w:rsidRDefault="00667F5B" w:rsidP="002D777E">
      <w:pPr>
        <w:spacing w:after="0" w:line="360" w:lineRule="auto"/>
        <w:ind w:firstLine="708"/>
        <w:jc w:val="both"/>
        <w:rPr>
          <w:rFonts w:ascii="Times New Roman" w:hAnsi="Times New Roman"/>
          <w:sz w:val="28"/>
          <w:szCs w:val="28"/>
          <w:lang w:val="uk-UA"/>
        </w:rPr>
      </w:pPr>
      <w:r w:rsidRPr="005347B1">
        <w:rPr>
          <w:rFonts w:ascii="Times New Roman" w:hAnsi="Times New Roman"/>
          <w:b/>
          <w:sz w:val="28"/>
          <w:szCs w:val="28"/>
          <w:lang w:val="uk-UA"/>
        </w:rPr>
        <w:t>Ключевые слова</w:t>
      </w:r>
      <w:r w:rsidRPr="002D777E">
        <w:rPr>
          <w:rFonts w:ascii="Times New Roman" w:hAnsi="Times New Roman"/>
          <w:sz w:val="28"/>
          <w:szCs w:val="28"/>
          <w:lang w:val="uk-UA"/>
        </w:rPr>
        <w:t>: институт чиновничества, государственная служба, государственный служащий, дисциплинарная ответственность, правовые отношения.</w:t>
      </w:r>
    </w:p>
    <w:p w:rsidR="00667F5B" w:rsidRDefault="00667F5B" w:rsidP="00A231E4">
      <w:pPr>
        <w:spacing w:after="0" w:line="360" w:lineRule="auto"/>
        <w:ind w:firstLine="708"/>
        <w:jc w:val="center"/>
        <w:rPr>
          <w:rFonts w:ascii="Times New Roman" w:hAnsi="Times New Roman"/>
          <w:b/>
          <w:sz w:val="28"/>
          <w:szCs w:val="28"/>
          <w:lang w:val="uk-UA"/>
        </w:rPr>
      </w:pPr>
    </w:p>
    <w:p w:rsidR="00667F5B" w:rsidRDefault="00667F5B" w:rsidP="00A231E4">
      <w:pPr>
        <w:spacing w:after="0" w:line="360" w:lineRule="auto"/>
        <w:ind w:firstLine="708"/>
        <w:jc w:val="center"/>
        <w:rPr>
          <w:rFonts w:ascii="Times New Roman" w:hAnsi="Times New Roman"/>
          <w:b/>
          <w:sz w:val="28"/>
          <w:szCs w:val="28"/>
          <w:lang w:val="uk-UA"/>
        </w:rPr>
      </w:pPr>
    </w:p>
    <w:p w:rsidR="00667F5B" w:rsidRDefault="00667F5B" w:rsidP="00A231E4">
      <w:pPr>
        <w:spacing w:after="0" w:line="360" w:lineRule="auto"/>
        <w:ind w:firstLine="708"/>
        <w:jc w:val="center"/>
        <w:rPr>
          <w:rFonts w:ascii="Times New Roman" w:hAnsi="Times New Roman"/>
          <w:b/>
          <w:sz w:val="28"/>
          <w:szCs w:val="28"/>
          <w:lang w:val="uk-UA"/>
        </w:rPr>
      </w:pPr>
    </w:p>
    <w:p w:rsidR="00667F5B" w:rsidRPr="00694A70" w:rsidRDefault="00667F5B" w:rsidP="00A231E4">
      <w:pPr>
        <w:spacing w:after="0" w:line="360" w:lineRule="auto"/>
        <w:ind w:firstLine="708"/>
        <w:jc w:val="center"/>
        <w:rPr>
          <w:rFonts w:ascii="Times New Roman" w:hAnsi="Times New Roman"/>
          <w:b/>
          <w:sz w:val="28"/>
          <w:szCs w:val="28"/>
        </w:rPr>
      </w:pPr>
    </w:p>
    <w:p w:rsidR="00667F5B" w:rsidRPr="00A86440" w:rsidRDefault="00667F5B" w:rsidP="00A86440">
      <w:pPr>
        <w:spacing w:after="0" w:line="360" w:lineRule="auto"/>
        <w:ind w:firstLine="708"/>
        <w:jc w:val="right"/>
        <w:rPr>
          <w:rFonts w:ascii="Times New Roman" w:hAnsi="Times New Roman"/>
          <w:b/>
          <w:sz w:val="28"/>
          <w:szCs w:val="28"/>
          <w:lang w:val="en-US"/>
        </w:rPr>
      </w:pPr>
      <w:r w:rsidRPr="00A86440">
        <w:rPr>
          <w:rFonts w:ascii="Times New Roman" w:hAnsi="Times New Roman"/>
          <w:b/>
          <w:sz w:val="28"/>
          <w:szCs w:val="28"/>
          <w:lang w:val="en-US"/>
        </w:rPr>
        <w:t>I.I. PYSMENNA</w:t>
      </w:r>
    </w:p>
    <w:p w:rsidR="00667F5B" w:rsidRDefault="00667F5B" w:rsidP="00A86440">
      <w:pPr>
        <w:spacing w:after="0" w:line="360" w:lineRule="auto"/>
        <w:ind w:firstLine="708"/>
        <w:jc w:val="right"/>
        <w:rPr>
          <w:rFonts w:ascii="Times New Roman" w:hAnsi="Times New Roman"/>
          <w:sz w:val="28"/>
          <w:szCs w:val="28"/>
          <w:lang w:val="en-US"/>
        </w:rPr>
      </w:pPr>
      <w:r>
        <w:rPr>
          <w:rFonts w:ascii="Times New Roman" w:hAnsi="Times New Roman"/>
          <w:sz w:val="28"/>
          <w:szCs w:val="28"/>
          <w:lang w:val="en-US"/>
        </w:rPr>
        <w:t xml:space="preserve">University of customs and finance, </w:t>
      </w:r>
      <w:smartTag w:uri="urn:schemas-microsoft-com:office:smarttags" w:element="place">
        <w:smartTag w:uri="urn:schemas-microsoft-com:office:smarttags" w:element="City">
          <w:r>
            <w:rPr>
              <w:rFonts w:ascii="Times New Roman" w:hAnsi="Times New Roman"/>
              <w:sz w:val="28"/>
              <w:szCs w:val="28"/>
              <w:lang w:val="en-US"/>
            </w:rPr>
            <w:t>Dnipro</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Ukraine</w:t>
          </w:r>
        </w:smartTag>
      </w:smartTag>
      <w:r>
        <w:rPr>
          <w:rFonts w:ascii="Times New Roman" w:hAnsi="Times New Roman"/>
          <w:sz w:val="28"/>
          <w:szCs w:val="28"/>
          <w:lang w:val="en-US"/>
        </w:rPr>
        <w:t>,</w:t>
      </w:r>
    </w:p>
    <w:p w:rsidR="00667F5B" w:rsidRPr="001D4061" w:rsidRDefault="00667F5B" w:rsidP="00A86440">
      <w:pPr>
        <w:spacing w:after="0" w:line="360" w:lineRule="auto"/>
        <w:ind w:firstLine="708"/>
        <w:jc w:val="right"/>
        <w:outlineLvl w:val="0"/>
        <w:rPr>
          <w:rFonts w:ascii="Times New Roman" w:hAnsi="Times New Roman"/>
          <w:sz w:val="28"/>
          <w:szCs w:val="28"/>
          <w:lang w:val="de-DE"/>
        </w:rPr>
      </w:pPr>
      <w:r w:rsidRPr="001D4061">
        <w:rPr>
          <w:rFonts w:ascii="Times New Roman" w:hAnsi="Times New Roman"/>
          <w:sz w:val="28"/>
          <w:szCs w:val="28"/>
          <w:lang w:val="de-DE"/>
        </w:rPr>
        <w:t xml:space="preserve">E-mail: </w:t>
      </w:r>
      <w:hyperlink r:id="rId8" w:history="1">
        <w:r w:rsidRPr="001D4061">
          <w:rPr>
            <w:rStyle w:val="Hyperlink"/>
            <w:rFonts w:ascii="Times New Roman" w:hAnsi="Times New Roman"/>
            <w:sz w:val="28"/>
            <w:szCs w:val="28"/>
            <w:lang w:val="de-DE"/>
          </w:rPr>
          <w:t>inna.pysmenna@mail.ru</w:t>
        </w:r>
      </w:hyperlink>
    </w:p>
    <w:p w:rsidR="00667F5B" w:rsidRPr="00694A70" w:rsidRDefault="00667F5B" w:rsidP="001B4E95">
      <w:pPr>
        <w:spacing w:after="0" w:line="360" w:lineRule="auto"/>
        <w:ind w:firstLine="708"/>
        <w:jc w:val="center"/>
        <w:outlineLvl w:val="0"/>
        <w:rPr>
          <w:rFonts w:ascii="Times New Roman" w:hAnsi="Times New Roman"/>
          <w:b/>
          <w:sz w:val="28"/>
          <w:szCs w:val="28"/>
          <w:lang w:val="de-DE"/>
        </w:rPr>
      </w:pPr>
    </w:p>
    <w:p w:rsidR="00667F5B" w:rsidRDefault="00667F5B" w:rsidP="001B4E95">
      <w:pPr>
        <w:spacing w:after="0" w:line="360" w:lineRule="auto"/>
        <w:ind w:firstLine="708"/>
        <w:jc w:val="center"/>
        <w:outlineLvl w:val="0"/>
        <w:rPr>
          <w:rFonts w:ascii="Times New Roman" w:hAnsi="Times New Roman"/>
          <w:b/>
          <w:sz w:val="28"/>
          <w:szCs w:val="28"/>
          <w:lang w:val="en-US"/>
        </w:rPr>
      </w:pPr>
      <w:r>
        <w:rPr>
          <w:rFonts w:ascii="Times New Roman" w:hAnsi="Times New Roman"/>
          <w:b/>
          <w:sz w:val="28"/>
          <w:szCs w:val="28"/>
          <w:lang w:val="en-US"/>
        </w:rPr>
        <w:t xml:space="preserve">PUBLIC SERVICE IN </w:t>
      </w:r>
      <w:smartTag w:uri="urn:schemas-microsoft-com:office:smarttags" w:element="country-region">
        <w:r>
          <w:rPr>
            <w:rFonts w:ascii="Times New Roman" w:hAnsi="Times New Roman"/>
            <w:b/>
            <w:sz w:val="28"/>
            <w:szCs w:val="28"/>
            <w:lang w:val="en-US"/>
          </w:rPr>
          <w:t>GERMANY</w:t>
        </w:r>
      </w:smartTag>
      <w:r>
        <w:rPr>
          <w:rFonts w:ascii="Times New Roman" w:hAnsi="Times New Roman"/>
          <w:b/>
          <w:sz w:val="28"/>
          <w:szCs w:val="28"/>
          <w:lang w:val="en-US"/>
        </w:rPr>
        <w:t xml:space="preserve">: EXPERIENCE FOR </w:t>
      </w:r>
      <w:smartTag w:uri="urn:schemas-microsoft-com:office:smarttags" w:element="place">
        <w:smartTag w:uri="urn:schemas-microsoft-com:office:smarttags" w:element="country-region">
          <w:r>
            <w:rPr>
              <w:rFonts w:ascii="Times New Roman" w:hAnsi="Times New Roman"/>
              <w:b/>
              <w:sz w:val="28"/>
              <w:szCs w:val="28"/>
              <w:lang w:val="en-US"/>
            </w:rPr>
            <w:t>UKRAINE</w:t>
          </w:r>
        </w:smartTag>
      </w:smartTag>
    </w:p>
    <w:p w:rsidR="00667F5B" w:rsidRPr="001B4E95" w:rsidRDefault="00667F5B" w:rsidP="00A231E4">
      <w:pPr>
        <w:spacing w:after="0" w:line="360" w:lineRule="auto"/>
        <w:ind w:firstLine="708"/>
        <w:jc w:val="center"/>
        <w:rPr>
          <w:rFonts w:ascii="Times New Roman" w:hAnsi="Times New Roman"/>
          <w:sz w:val="28"/>
          <w:szCs w:val="28"/>
          <w:lang w:val="en-US"/>
        </w:rPr>
      </w:pPr>
    </w:p>
    <w:p w:rsidR="00667F5B" w:rsidRPr="00414890" w:rsidRDefault="00667F5B" w:rsidP="006432DD">
      <w:pPr>
        <w:spacing w:after="0" w:line="360" w:lineRule="auto"/>
        <w:ind w:left="708" w:firstLine="708"/>
        <w:jc w:val="both"/>
        <w:outlineLvl w:val="0"/>
        <w:rPr>
          <w:rFonts w:ascii="Times New Roman" w:hAnsi="Times New Roman"/>
          <w:b/>
          <w:sz w:val="28"/>
          <w:szCs w:val="28"/>
          <w:lang w:val="en-US"/>
        </w:rPr>
      </w:pPr>
      <w:r w:rsidRPr="00414890">
        <w:rPr>
          <w:rFonts w:ascii="Times New Roman" w:hAnsi="Times New Roman"/>
          <w:b/>
          <w:sz w:val="28"/>
          <w:szCs w:val="28"/>
          <w:lang w:val="en-US"/>
        </w:rPr>
        <w:t>Abstract</w:t>
      </w:r>
    </w:p>
    <w:p w:rsidR="00667F5B" w:rsidRPr="00FB15A3" w:rsidRDefault="00667F5B" w:rsidP="001D4061">
      <w:pPr>
        <w:spacing w:after="0" w:line="360" w:lineRule="auto"/>
        <w:ind w:left="708" w:firstLine="708"/>
        <w:jc w:val="both"/>
        <w:rPr>
          <w:rFonts w:ascii="Times New Roman" w:hAnsi="Times New Roman"/>
          <w:i/>
          <w:sz w:val="28"/>
          <w:szCs w:val="28"/>
          <w:lang w:val="en-US"/>
        </w:rPr>
      </w:pPr>
      <w:r w:rsidRPr="00FB15A3">
        <w:rPr>
          <w:rFonts w:ascii="Times New Roman" w:hAnsi="Times New Roman"/>
          <w:i/>
          <w:sz w:val="28"/>
          <w:szCs w:val="28"/>
          <w:lang w:val="en-US"/>
        </w:rPr>
        <w:t xml:space="preserve">The article deals with the basic principles of organization and functioning of the institution of the public service in </w:t>
      </w:r>
      <w:smartTag w:uri="urn:schemas-microsoft-com:office:smarttags" w:element="place">
        <w:smartTag w:uri="urn:schemas-microsoft-com:office:smarttags" w:element="country-region">
          <w:r w:rsidRPr="00FB15A3">
            <w:rPr>
              <w:rFonts w:ascii="Times New Roman" w:hAnsi="Times New Roman"/>
              <w:i/>
              <w:sz w:val="28"/>
              <w:szCs w:val="28"/>
              <w:lang w:val="en-US"/>
            </w:rPr>
            <w:t>Germany</w:t>
          </w:r>
        </w:smartTag>
      </w:smartTag>
      <w:r w:rsidRPr="00FB15A3">
        <w:rPr>
          <w:rFonts w:ascii="Times New Roman" w:hAnsi="Times New Roman"/>
          <w:i/>
          <w:sz w:val="28"/>
          <w:szCs w:val="28"/>
          <w:lang w:val="en-US"/>
        </w:rPr>
        <w:t xml:space="preserve">. It is identified the possibility of their implementation in </w:t>
      </w:r>
      <w:smartTag w:uri="urn:schemas-microsoft-com:office:smarttags" w:element="place">
        <w:smartTag w:uri="urn:schemas-microsoft-com:office:smarttags" w:element="country-region">
          <w:r w:rsidRPr="00FB15A3">
            <w:rPr>
              <w:rFonts w:ascii="Times New Roman" w:hAnsi="Times New Roman"/>
              <w:i/>
              <w:sz w:val="28"/>
              <w:szCs w:val="28"/>
              <w:lang w:val="en-US"/>
            </w:rPr>
            <w:t>Ukraine</w:t>
          </w:r>
        </w:smartTag>
      </w:smartTag>
      <w:r w:rsidRPr="00FB15A3">
        <w:rPr>
          <w:rFonts w:ascii="Times New Roman" w:hAnsi="Times New Roman"/>
          <w:i/>
          <w:sz w:val="28"/>
          <w:szCs w:val="28"/>
          <w:lang w:val="en-US"/>
        </w:rPr>
        <w:t xml:space="preserve">. It is considered aspects that include the concept “public servant” and that of positions assigned to this institution in </w:t>
      </w:r>
      <w:smartTag w:uri="urn:schemas-microsoft-com:office:smarttags" w:element="place">
        <w:smartTag w:uri="urn:schemas-microsoft-com:office:smarttags" w:element="country-region">
          <w:r w:rsidRPr="00FB15A3">
            <w:rPr>
              <w:rFonts w:ascii="Times New Roman" w:hAnsi="Times New Roman"/>
              <w:i/>
              <w:sz w:val="28"/>
              <w:szCs w:val="28"/>
              <w:lang w:val="en-US"/>
            </w:rPr>
            <w:t>Germany</w:t>
          </w:r>
        </w:smartTag>
      </w:smartTag>
      <w:r w:rsidRPr="00FB15A3">
        <w:rPr>
          <w:rFonts w:ascii="Times New Roman" w:hAnsi="Times New Roman"/>
          <w:i/>
          <w:sz w:val="28"/>
          <w:szCs w:val="28"/>
          <w:lang w:val="en-US"/>
        </w:rPr>
        <w:t>. It is analyzed the procedure for appointing public servants to the relevant categories of posts, and the legislation on political impartiality of public servants. It is considered some disciplinary rules of law governing the consequences that can lead to a particular offense of public servants.</w:t>
      </w:r>
      <w:r>
        <w:rPr>
          <w:rFonts w:ascii="Times New Roman" w:hAnsi="Times New Roman"/>
          <w:i/>
          <w:sz w:val="28"/>
          <w:szCs w:val="28"/>
          <w:lang w:val="en-US"/>
        </w:rPr>
        <w:t xml:space="preserve"> These special public-legal relations are governed by German of laws on public servants at the federal and state levels. Federal law on public servants (Bundesbeamtengesetz) contains detailed provisions on passing of public servants public service at the federal level .The relevant state laws exist for public servants who are employed in the public service at the state level, for example, in the city or municipality. On the basis of state structure of </w:t>
      </w:r>
      <w:smartTag w:uri="urn:schemas-microsoft-com:office:smarttags" w:element="place">
        <w:smartTag w:uri="urn:schemas-microsoft-com:office:smarttags" w:element="country-region">
          <w:r>
            <w:rPr>
              <w:rFonts w:ascii="Times New Roman" w:hAnsi="Times New Roman"/>
              <w:i/>
              <w:sz w:val="28"/>
              <w:szCs w:val="28"/>
              <w:lang w:val="en-US"/>
            </w:rPr>
            <w:t>Germany</w:t>
          </w:r>
        </w:smartTag>
      </w:smartTag>
      <w:r>
        <w:rPr>
          <w:rFonts w:ascii="Times New Roman" w:hAnsi="Times New Roman"/>
          <w:i/>
          <w:sz w:val="28"/>
          <w:szCs w:val="28"/>
          <w:lang w:val="en-US"/>
        </w:rPr>
        <w:t xml:space="preserve"> employers of public servants are federation, state, municipality. It should be noted that from 1 April 2009 to state laws on public servant were made significant changes based on the law on the status of public servant (Beamtenstatusgesetz). Existing still frame law on the right of public servants (Beamtenrechtsrahmengesetz) was canceled. So public servants are persons performing public-legal functions in the public service at the federal, state and municipal levels. In </w:t>
      </w:r>
      <w:smartTag w:uri="urn:schemas-microsoft-com:office:smarttags" w:element="place">
        <w:smartTag w:uri="urn:schemas-microsoft-com:office:smarttags" w:element="country-region">
          <w:r>
            <w:rPr>
              <w:rFonts w:ascii="Times New Roman" w:hAnsi="Times New Roman"/>
              <w:i/>
              <w:sz w:val="28"/>
              <w:szCs w:val="28"/>
              <w:lang w:val="en-US"/>
            </w:rPr>
            <w:t>Germany</w:t>
          </w:r>
        </w:smartTag>
      </w:smartTag>
      <w:r>
        <w:rPr>
          <w:rFonts w:ascii="Times New Roman" w:hAnsi="Times New Roman"/>
          <w:i/>
          <w:sz w:val="28"/>
          <w:szCs w:val="28"/>
          <w:lang w:val="en-US"/>
        </w:rPr>
        <w:t xml:space="preserve"> public servant is a person who is in special office relations with the state. These relations are characterized by performance of public-legal functions. They associate public servant with the state of relation of loyalty and state trust. The public servant has special public-legal powers, based on the relevant principles of public administration.  </w:t>
      </w:r>
      <w:r w:rsidRPr="00FB15A3">
        <w:rPr>
          <w:rFonts w:ascii="Times New Roman" w:hAnsi="Times New Roman"/>
          <w:i/>
          <w:sz w:val="28"/>
          <w:szCs w:val="28"/>
          <w:lang w:val="en-US"/>
        </w:rPr>
        <w:t xml:space="preserve"> All these aspects are considered in comparison with the relevant rules of domestic law “On Public Service”. It is proved importance of unification of basic approaches and principles of development that laid in the law “On Public Service” with the basic principles of service in local government that will form an institution of public service in Ukraine, taking into consideration the experience of this institution in Germany.</w:t>
      </w:r>
      <w:r>
        <w:rPr>
          <w:rFonts w:ascii="Times New Roman" w:hAnsi="Times New Roman"/>
          <w:i/>
          <w:sz w:val="28"/>
          <w:szCs w:val="28"/>
          <w:lang w:val="en-US"/>
        </w:rPr>
        <w:t xml:space="preserve">  </w:t>
      </w:r>
    </w:p>
    <w:p w:rsidR="00667F5B" w:rsidRDefault="00667F5B" w:rsidP="00652C47">
      <w:pPr>
        <w:spacing w:after="0" w:line="360" w:lineRule="auto"/>
        <w:ind w:left="708" w:firstLine="708"/>
        <w:jc w:val="both"/>
        <w:rPr>
          <w:rFonts w:ascii="Times New Roman" w:hAnsi="Times New Roman"/>
          <w:i/>
          <w:sz w:val="28"/>
          <w:szCs w:val="28"/>
          <w:lang w:val="en-US"/>
        </w:rPr>
      </w:pPr>
      <w:r>
        <w:rPr>
          <w:rFonts w:ascii="Times New Roman" w:hAnsi="Times New Roman"/>
          <w:b/>
          <w:sz w:val="28"/>
          <w:szCs w:val="28"/>
          <w:lang w:val="en-US"/>
        </w:rPr>
        <w:t>Key words:</w:t>
      </w:r>
      <w:r>
        <w:rPr>
          <w:rFonts w:ascii="Times New Roman" w:hAnsi="Times New Roman"/>
          <w:sz w:val="28"/>
          <w:szCs w:val="28"/>
          <w:lang w:val="en-US"/>
        </w:rPr>
        <w:t xml:space="preserve"> </w:t>
      </w:r>
      <w:r>
        <w:rPr>
          <w:rFonts w:ascii="Times New Roman" w:hAnsi="Times New Roman"/>
          <w:i/>
          <w:sz w:val="28"/>
          <w:szCs w:val="28"/>
          <w:lang w:val="en-US"/>
        </w:rPr>
        <w:t>institution of the public service,</w:t>
      </w:r>
      <w:r>
        <w:rPr>
          <w:rFonts w:ascii="Times New Roman" w:hAnsi="Times New Roman"/>
          <w:b/>
          <w:sz w:val="28"/>
          <w:szCs w:val="28"/>
          <w:lang w:val="en-US"/>
        </w:rPr>
        <w:t xml:space="preserve"> </w:t>
      </w:r>
      <w:r>
        <w:rPr>
          <w:rFonts w:ascii="Times New Roman" w:hAnsi="Times New Roman"/>
          <w:i/>
          <w:sz w:val="28"/>
          <w:szCs w:val="28"/>
          <w:lang w:val="en-US"/>
        </w:rPr>
        <w:t>public service, public servant, disciplinary liability, legal relations.</w:t>
      </w:r>
    </w:p>
    <w:p w:rsidR="00667F5B" w:rsidRPr="00A67899" w:rsidRDefault="00667F5B" w:rsidP="00A86440">
      <w:pPr>
        <w:spacing w:after="0" w:line="360" w:lineRule="auto"/>
        <w:jc w:val="both"/>
        <w:rPr>
          <w:rFonts w:ascii="Times New Roman" w:hAnsi="Times New Roman"/>
          <w:i/>
          <w:sz w:val="28"/>
          <w:szCs w:val="28"/>
          <w:lang w:val="uk-UA"/>
        </w:rPr>
      </w:pPr>
    </w:p>
    <w:p w:rsidR="00667F5B" w:rsidRPr="00875BD2" w:rsidRDefault="00667F5B" w:rsidP="00F978FE">
      <w:pPr>
        <w:spacing w:after="0" w:line="360" w:lineRule="auto"/>
        <w:ind w:firstLine="708"/>
        <w:jc w:val="both"/>
        <w:rPr>
          <w:rFonts w:ascii="Times New Roman" w:hAnsi="Times New Roman"/>
          <w:color w:val="000000"/>
          <w:sz w:val="28"/>
          <w:szCs w:val="28"/>
          <w:lang w:val="uk-UA" w:eastAsia="ru-RU"/>
        </w:rPr>
      </w:pPr>
      <w:r>
        <w:rPr>
          <w:rFonts w:ascii="Times New Roman" w:hAnsi="Times New Roman"/>
          <w:b/>
          <w:sz w:val="28"/>
          <w:szCs w:val="28"/>
          <w:lang w:val="uk-UA"/>
        </w:rPr>
        <w:t xml:space="preserve">Постановка проблеми. </w:t>
      </w:r>
      <w:r>
        <w:rPr>
          <w:rFonts w:ascii="Times New Roman" w:hAnsi="Times New Roman"/>
          <w:sz w:val="28"/>
          <w:szCs w:val="28"/>
          <w:lang w:val="uk-UA"/>
        </w:rPr>
        <w:t>Невід</w:t>
      </w:r>
      <w:r w:rsidRPr="0049600B">
        <w:rPr>
          <w:rFonts w:ascii="Times New Roman" w:hAnsi="Times New Roman"/>
          <w:sz w:val="28"/>
          <w:szCs w:val="28"/>
        </w:rPr>
        <w:t>`</w:t>
      </w:r>
      <w:r>
        <w:rPr>
          <w:rFonts w:ascii="Times New Roman" w:hAnsi="Times New Roman"/>
          <w:sz w:val="28"/>
          <w:szCs w:val="28"/>
          <w:lang w:val="uk-UA"/>
        </w:rPr>
        <w:t xml:space="preserve">ємною складовою стратегічних перетворень, започаткованих в Україні, є наближення державної служби та служби в органах місцевого самоврядування до європейських принципів, які висуваються до країн – кандидатів на вступ до ЄС, а також принципів "належного врядування", які закріплені рішеннями Ради Європи </w:t>
      </w:r>
      <w:r w:rsidRPr="0054284E">
        <w:rPr>
          <w:rFonts w:ascii="Times New Roman" w:hAnsi="Times New Roman"/>
          <w:sz w:val="28"/>
          <w:szCs w:val="28"/>
        </w:rPr>
        <w:t>[</w:t>
      </w:r>
      <w:r>
        <w:rPr>
          <w:rFonts w:ascii="Times New Roman" w:hAnsi="Times New Roman"/>
          <w:sz w:val="28"/>
          <w:szCs w:val="28"/>
        </w:rPr>
        <w:t>2</w:t>
      </w:r>
      <w:r w:rsidRPr="0054284E">
        <w:rPr>
          <w:rFonts w:ascii="Times New Roman" w:hAnsi="Times New Roman"/>
          <w:sz w:val="28"/>
          <w:szCs w:val="28"/>
        </w:rPr>
        <w:t>]</w:t>
      </w:r>
      <w:r>
        <w:rPr>
          <w:rFonts w:ascii="Times New Roman" w:hAnsi="Times New Roman"/>
          <w:sz w:val="28"/>
          <w:szCs w:val="28"/>
          <w:lang w:val="uk-UA"/>
        </w:rPr>
        <w:t xml:space="preserve">. </w:t>
      </w:r>
      <w:r w:rsidRPr="001001AE">
        <w:rPr>
          <w:rFonts w:ascii="Times New Roman" w:hAnsi="Times New Roman"/>
          <w:sz w:val="28"/>
          <w:szCs w:val="28"/>
          <w:lang w:val="uk-UA"/>
        </w:rPr>
        <w:t>Значним кроком у цьому напрямі стало введення в дію нового Закону "Про державну службу",</w:t>
      </w:r>
      <w:r w:rsidRPr="001001AE">
        <w:rPr>
          <w:rFonts w:ascii="Times New Roman" w:hAnsi="Times New Roman"/>
          <w:color w:val="000000"/>
          <w:sz w:val="28"/>
          <w:szCs w:val="28"/>
          <w:lang w:val="uk-UA" w:eastAsia="ru-RU"/>
        </w:rPr>
        <w:t xml:space="preserve"> який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 їхніх особистих якостях та досягненнях. Проте, говорити про цілісність системи публічної служби в Україні та її ефективність зарано. Європейські країни йшли до цього багато років, тому досвід функціонування публічн</w:t>
      </w:r>
      <w:r>
        <w:rPr>
          <w:rFonts w:ascii="Times New Roman" w:hAnsi="Times New Roman"/>
          <w:color w:val="000000"/>
          <w:sz w:val="28"/>
          <w:szCs w:val="28"/>
          <w:lang w:val="uk-UA" w:eastAsia="ru-RU"/>
        </w:rPr>
        <w:t>их</w:t>
      </w:r>
      <w:r w:rsidRPr="001001AE">
        <w:rPr>
          <w:rFonts w:ascii="Times New Roman" w:hAnsi="Times New Roman"/>
          <w:color w:val="000000"/>
          <w:sz w:val="28"/>
          <w:szCs w:val="28"/>
          <w:lang w:val="uk-UA" w:eastAsia="ru-RU"/>
        </w:rPr>
        <w:t xml:space="preserve"> служб </w:t>
      </w:r>
      <w:r>
        <w:rPr>
          <w:rFonts w:ascii="Times New Roman" w:hAnsi="Times New Roman"/>
          <w:color w:val="000000"/>
          <w:sz w:val="28"/>
          <w:szCs w:val="28"/>
          <w:lang w:val="uk-UA" w:eastAsia="ru-RU"/>
        </w:rPr>
        <w:t xml:space="preserve">інших країн </w:t>
      </w:r>
      <w:r w:rsidRPr="001001AE">
        <w:rPr>
          <w:rFonts w:ascii="Times New Roman" w:hAnsi="Times New Roman"/>
          <w:color w:val="000000"/>
          <w:sz w:val="28"/>
          <w:szCs w:val="28"/>
          <w:lang w:val="uk-UA" w:eastAsia="ru-RU"/>
        </w:rPr>
        <w:t xml:space="preserve">може бути надзвичайно корисним для України, що актуалізує тематику даного дослідження. </w:t>
      </w:r>
    </w:p>
    <w:p w:rsidR="00667F5B" w:rsidRPr="001001AE" w:rsidRDefault="00667F5B" w:rsidP="001001AE">
      <w:pPr>
        <w:shd w:val="clear" w:color="auto" w:fill="FFFFFF"/>
        <w:spacing w:after="0" w:line="360" w:lineRule="auto"/>
        <w:ind w:firstLine="708"/>
        <w:jc w:val="both"/>
        <w:textAlignment w:val="baseline"/>
        <w:rPr>
          <w:rFonts w:ascii="Times New Roman" w:hAnsi="Times New Roman"/>
          <w:color w:val="000000"/>
          <w:sz w:val="28"/>
          <w:szCs w:val="28"/>
          <w:lang w:val="uk-UA" w:eastAsia="ru-RU"/>
        </w:rPr>
      </w:pPr>
      <w:r w:rsidRPr="000D17A1">
        <w:rPr>
          <w:rFonts w:ascii="Times New Roman" w:hAnsi="Times New Roman"/>
          <w:b/>
          <w:color w:val="000000"/>
          <w:sz w:val="28"/>
          <w:szCs w:val="28"/>
          <w:lang w:val="uk-UA" w:eastAsia="ru-RU"/>
        </w:rPr>
        <w:t>Метою дослідження</w:t>
      </w:r>
      <w:r>
        <w:rPr>
          <w:rFonts w:ascii="Times New Roman" w:hAnsi="Times New Roman"/>
          <w:color w:val="000000"/>
          <w:sz w:val="28"/>
          <w:szCs w:val="28"/>
          <w:lang w:val="uk-UA" w:eastAsia="ru-RU"/>
        </w:rPr>
        <w:t xml:space="preserve"> є аналіз базових принципів організації та функціонування інституту чиновництва в Німеччині та визначення можливостей їхньої імплементації в Україні.</w:t>
      </w:r>
    </w:p>
    <w:p w:rsidR="00667F5B" w:rsidRPr="001001AE" w:rsidRDefault="00667F5B" w:rsidP="0049600B">
      <w:pPr>
        <w:spacing w:after="0" w:line="36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Аналіз досліджень і публікацій. </w:t>
      </w:r>
      <w:r>
        <w:rPr>
          <w:sz w:val="28"/>
          <w:szCs w:val="28"/>
          <w:lang w:val="uk-UA"/>
        </w:rPr>
        <w:t xml:space="preserve"> </w:t>
      </w:r>
      <w:r w:rsidRPr="001001AE">
        <w:rPr>
          <w:rFonts w:ascii="Times New Roman" w:hAnsi="Times New Roman"/>
          <w:sz w:val="28"/>
          <w:szCs w:val="28"/>
          <w:lang w:val="uk-UA"/>
        </w:rPr>
        <w:t>Теоретико-методологічне підґрунтя даного дослідження складають роботи вітчизняних дослідників, в яких досліджуються проблеми функціонування та розвитку державної служби, зокрема</w:t>
      </w:r>
      <w:r>
        <w:rPr>
          <w:rFonts w:ascii="Times New Roman" w:hAnsi="Times New Roman"/>
          <w:sz w:val="28"/>
          <w:szCs w:val="28"/>
          <w:lang w:val="uk-UA"/>
        </w:rPr>
        <w:t xml:space="preserve"> </w:t>
      </w:r>
      <w:r w:rsidRPr="001001AE">
        <w:rPr>
          <w:rFonts w:ascii="Times New Roman" w:hAnsi="Times New Roman"/>
          <w:sz w:val="28"/>
          <w:szCs w:val="28"/>
          <w:lang w:val="uk-UA"/>
        </w:rPr>
        <w:t xml:space="preserve"> В.Д.Бакум</w:t>
      </w:r>
      <w:r>
        <w:rPr>
          <w:rFonts w:ascii="Times New Roman" w:hAnsi="Times New Roman"/>
          <w:sz w:val="28"/>
          <w:szCs w:val="28"/>
          <w:lang w:val="uk-UA"/>
        </w:rPr>
        <w:t>е</w:t>
      </w:r>
      <w:r w:rsidRPr="001001AE">
        <w:rPr>
          <w:rFonts w:ascii="Times New Roman" w:hAnsi="Times New Roman"/>
          <w:sz w:val="28"/>
          <w:szCs w:val="28"/>
          <w:lang w:val="uk-UA"/>
        </w:rPr>
        <w:t xml:space="preserve">нка, </w:t>
      </w:r>
      <w:r>
        <w:rPr>
          <w:rFonts w:ascii="Times New Roman" w:hAnsi="Times New Roman"/>
          <w:sz w:val="28"/>
          <w:szCs w:val="28"/>
          <w:lang w:val="uk-UA"/>
        </w:rPr>
        <w:t>Д.І.</w:t>
      </w:r>
      <w:r w:rsidRPr="001001AE">
        <w:rPr>
          <w:rFonts w:ascii="Times New Roman" w:hAnsi="Times New Roman"/>
          <w:sz w:val="28"/>
          <w:szCs w:val="28"/>
          <w:lang w:val="uk-UA"/>
        </w:rPr>
        <w:t>Дзвінчука,</w:t>
      </w:r>
      <w:r>
        <w:rPr>
          <w:rFonts w:ascii="Times New Roman" w:hAnsi="Times New Roman"/>
          <w:sz w:val="28"/>
          <w:szCs w:val="28"/>
          <w:lang w:val="uk-UA"/>
        </w:rPr>
        <w:t xml:space="preserve">  Н.Т.</w:t>
      </w:r>
      <w:r w:rsidRPr="001001AE">
        <w:rPr>
          <w:rFonts w:ascii="Times New Roman" w:hAnsi="Times New Roman"/>
          <w:sz w:val="28"/>
          <w:szCs w:val="28"/>
          <w:lang w:val="uk-UA"/>
        </w:rPr>
        <w:t>Гончарук,</w:t>
      </w:r>
      <w:r>
        <w:rPr>
          <w:rFonts w:ascii="Times New Roman" w:hAnsi="Times New Roman"/>
          <w:sz w:val="28"/>
          <w:szCs w:val="28"/>
          <w:lang w:val="uk-UA"/>
        </w:rPr>
        <w:t xml:space="preserve"> </w:t>
      </w:r>
      <w:r w:rsidRPr="001001AE">
        <w:rPr>
          <w:rFonts w:ascii="Times New Roman" w:hAnsi="Times New Roman"/>
          <w:sz w:val="28"/>
          <w:szCs w:val="28"/>
          <w:lang w:val="uk-UA"/>
        </w:rPr>
        <w:t xml:space="preserve"> Н.А.Липовської,</w:t>
      </w:r>
      <w:r>
        <w:rPr>
          <w:rFonts w:ascii="Times New Roman" w:hAnsi="Times New Roman"/>
          <w:sz w:val="28"/>
          <w:szCs w:val="28"/>
          <w:lang w:val="uk-UA"/>
        </w:rPr>
        <w:t xml:space="preserve"> </w:t>
      </w:r>
      <w:r w:rsidRPr="001001AE">
        <w:rPr>
          <w:rFonts w:ascii="Times New Roman" w:hAnsi="Times New Roman"/>
          <w:sz w:val="28"/>
          <w:szCs w:val="28"/>
          <w:lang w:val="uk-UA"/>
        </w:rPr>
        <w:t xml:space="preserve"> Т.В.</w:t>
      </w:r>
      <w:r>
        <w:rPr>
          <w:rFonts w:ascii="Times New Roman" w:hAnsi="Times New Roman"/>
          <w:sz w:val="28"/>
          <w:szCs w:val="28"/>
          <w:lang w:val="uk-UA"/>
        </w:rPr>
        <w:t xml:space="preserve">Мотренка, </w:t>
      </w:r>
      <w:r w:rsidRPr="001001AE">
        <w:rPr>
          <w:rFonts w:ascii="Times New Roman" w:hAnsi="Times New Roman"/>
          <w:sz w:val="28"/>
          <w:szCs w:val="28"/>
          <w:lang w:val="uk-UA"/>
        </w:rPr>
        <w:t>О.Ю.</w:t>
      </w:r>
      <w:r>
        <w:rPr>
          <w:rFonts w:ascii="Times New Roman" w:hAnsi="Times New Roman"/>
          <w:sz w:val="28"/>
          <w:szCs w:val="28"/>
          <w:lang w:val="uk-UA"/>
        </w:rPr>
        <w:t>Оболенського, В.М.</w:t>
      </w:r>
      <w:r w:rsidRPr="001001AE">
        <w:rPr>
          <w:rFonts w:ascii="Times New Roman" w:hAnsi="Times New Roman"/>
          <w:sz w:val="28"/>
          <w:szCs w:val="28"/>
          <w:lang w:val="uk-UA"/>
        </w:rPr>
        <w:t xml:space="preserve">Олуйка, Т.І.Пахомової, </w:t>
      </w:r>
      <w:r>
        <w:rPr>
          <w:rFonts w:ascii="Times New Roman" w:hAnsi="Times New Roman"/>
          <w:sz w:val="28"/>
          <w:szCs w:val="28"/>
          <w:lang w:val="uk-UA"/>
        </w:rPr>
        <w:t xml:space="preserve">Л.Л. Прокопенка,  </w:t>
      </w:r>
      <w:r w:rsidRPr="001001AE">
        <w:rPr>
          <w:rFonts w:ascii="Times New Roman" w:hAnsi="Times New Roman"/>
          <w:sz w:val="28"/>
          <w:szCs w:val="28"/>
          <w:lang w:val="uk-UA"/>
        </w:rPr>
        <w:t>А.П. Рачинського,</w:t>
      </w:r>
      <w:r>
        <w:rPr>
          <w:rFonts w:ascii="Times New Roman" w:hAnsi="Times New Roman"/>
          <w:sz w:val="28"/>
          <w:szCs w:val="28"/>
          <w:lang w:val="uk-UA"/>
        </w:rPr>
        <w:t xml:space="preserve"> </w:t>
      </w:r>
      <w:r w:rsidRPr="001001AE">
        <w:rPr>
          <w:rFonts w:ascii="Times New Roman" w:hAnsi="Times New Roman"/>
          <w:sz w:val="28"/>
          <w:szCs w:val="28"/>
          <w:lang w:val="uk-UA"/>
        </w:rPr>
        <w:t xml:space="preserve"> М.І. Рудакевич,</w:t>
      </w:r>
      <w:r>
        <w:rPr>
          <w:rFonts w:ascii="Times New Roman" w:hAnsi="Times New Roman"/>
          <w:sz w:val="28"/>
          <w:szCs w:val="28"/>
          <w:lang w:val="uk-UA"/>
        </w:rPr>
        <w:t xml:space="preserve"> </w:t>
      </w:r>
      <w:r w:rsidRPr="001001AE">
        <w:rPr>
          <w:rFonts w:ascii="Times New Roman" w:hAnsi="Times New Roman"/>
          <w:sz w:val="28"/>
          <w:szCs w:val="28"/>
          <w:lang w:val="uk-UA"/>
        </w:rPr>
        <w:t xml:space="preserve"> С.М.</w:t>
      </w:r>
      <w:r>
        <w:rPr>
          <w:rFonts w:ascii="Times New Roman" w:hAnsi="Times New Roman"/>
          <w:sz w:val="28"/>
          <w:szCs w:val="28"/>
          <w:lang w:val="uk-UA"/>
        </w:rPr>
        <w:t xml:space="preserve"> </w:t>
      </w:r>
      <w:r w:rsidRPr="001001AE">
        <w:rPr>
          <w:rFonts w:ascii="Times New Roman" w:hAnsi="Times New Roman"/>
          <w:sz w:val="28"/>
          <w:szCs w:val="28"/>
          <w:lang w:val="uk-UA"/>
        </w:rPr>
        <w:t>Серьогіна, Ю.П.</w:t>
      </w:r>
      <w:r>
        <w:rPr>
          <w:rFonts w:ascii="Times New Roman" w:hAnsi="Times New Roman"/>
          <w:sz w:val="28"/>
          <w:szCs w:val="28"/>
          <w:lang w:val="uk-UA"/>
        </w:rPr>
        <w:t xml:space="preserve"> </w:t>
      </w:r>
      <w:r w:rsidRPr="001001AE">
        <w:rPr>
          <w:rFonts w:ascii="Times New Roman" w:hAnsi="Times New Roman"/>
          <w:sz w:val="28"/>
          <w:szCs w:val="28"/>
          <w:lang w:val="uk-UA"/>
        </w:rPr>
        <w:t xml:space="preserve">Сурміна та інших. </w:t>
      </w:r>
      <w:r>
        <w:rPr>
          <w:rFonts w:ascii="Times New Roman" w:hAnsi="Times New Roman"/>
          <w:sz w:val="28"/>
          <w:szCs w:val="28"/>
          <w:lang w:val="uk-UA"/>
        </w:rPr>
        <w:t xml:space="preserve">Вагомим підгрунтям </w:t>
      </w:r>
      <w:r w:rsidRPr="001001AE">
        <w:rPr>
          <w:rFonts w:ascii="Times New Roman" w:hAnsi="Times New Roman"/>
          <w:sz w:val="28"/>
          <w:szCs w:val="28"/>
          <w:lang w:val="uk-UA"/>
        </w:rPr>
        <w:t xml:space="preserve"> </w:t>
      </w:r>
      <w:r>
        <w:rPr>
          <w:rFonts w:ascii="Times New Roman" w:hAnsi="Times New Roman"/>
          <w:sz w:val="28"/>
          <w:szCs w:val="28"/>
          <w:lang w:val="uk-UA"/>
        </w:rPr>
        <w:t>дослідження стали також німецькі інтернет ресурси, присвячені аналізу функціонування</w:t>
      </w:r>
      <w:r w:rsidRPr="001001AE">
        <w:rPr>
          <w:rFonts w:ascii="Times New Roman" w:hAnsi="Times New Roman"/>
          <w:sz w:val="28"/>
          <w:szCs w:val="28"/>
          <w:lang w:val="uk-UA"/>
        </w:rPr>
        <w:t xml:space="preserve"> </w:t>
      </w:r>
      <w:r>
        <w:rPr>
          <w:rFonts w:ascii="Times New Roman" w:hAnsi="Times New Roman"/>
          <w:sz w:val="28"/>
          <w:szCs w:val="28"/>
          <w:lang w:val="uk-UA"/>
        </w:rPr>
        <w:t>чиновництва у Німеччині.</w:t>
      </w:r>
    </w:p>
    <w:p w:rsidR="00667F5B" w:rsidRDefault="00667F5B" w:rsidP="001D0C28">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b/>
          <w:sz w:val="28"/>
          <w:szCs w:val="28"/>
          <w:lang w:val="uk-UA"/>
        </w:rPr>
        <w:t xml:space="preserve">Виклад основного матеріалу. </w:t>
      </w:r>
      <w:r>
        <w:rPr>
          <w:rFonts w:ascii="Times New Roman" w:hAnsi="Times New Roman"/>
          <w:sz w:val="28"/>
          <w:szCs w:val="28"/>
          <w:lang w:val="uk-UA"/>
        </w:rPr>
        <w:t>У Німеччині існує інститут професійного чиновництва (</w:t>
      </w:r>
      <w:r>
        <w:rPr>
          <w:rFonts w:ascii="Times New Roman" w:hAnsi="Times New Roman"/>
          <w:sz w:val="28"/>
          <w:szCs w:val="28"/>
          <w:lang w:val="de-DE"/>
        </w:rPr>
        <w:t>Beamtenrecht</w:t>
      </w:r>
      <w:r>
        <w:rPr>
          <w:rFonts w:ascii="Times New Roman" w:hAnsi="Times New Roman"/>
          <w:sz w:val="28"/>
          <w:szCs w:val="28"/>
          <w:lang w:val="uk-UA"/>
        </w:rPr>
        <w:t>), який є частиною Особливого адміністративного права.</w:t>
      </w:r>
      <w:r w:rsidRPr="00875BD2">
        <w:rPr>
          <w:rFonts w:ascii="Times New Roman" w:hAnsi="Times New Roman"/>
          <w:sz w:val="28"/>
          <w:szCs w:val="28"/>
        </w:rPr>
        <w:t xml:space="preserve"> </w:t>
      </w:r>
      <w:r>
        <w:rPr>
          <w:rFonts w:ascii="Times New Roman" w:hAnsi="Times New Roman"/>
          <w:sz w:val="28"/>
          <w:szCs w:val="28"/>
          <w:lang w:val="uk-UA"/>
        </w:rPr>
        <w:t xml:space="preserve"> Поняття «чиновник» включає у себе такі аспекти: з одного боку йдеться про статус чиновника (державного службовця), з другого – про його відповідальність перед державою, з третього – про його професійну діяльність. При цьому німецьке законодавство розрізняє осіб, що перебувають переважно в публічно-правовому відношенні до держави, – чиновників, та осіб, що перебувають у більш широкому приватно-правовому відношенні до неї, – службовців і робітників. Для останніх роботодавцем виступає будь-яка юридична особа публічного права.</w:t>
      </w:r>
    </w:p>
    <w:p w:rsidR="00667F5B" w:rsidRDefault="00667F5B" w:rsidP="001D0C2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Ці особливі публічно-правові відносини регулюються у Німеччині законами про чиновників на федеральному та земельному рівнях. Федеральний закон про чиновників (</w:t>
      </w:r>
      <w:r>
        <w:rPr>
          <w:rFonts w:ascii="Times New Roman" w:hAnsi="Times New Roman"/>
          <w:sz w:val="28"/>
          <w:szCs w:val="28"/>
          <w:lang w:val="de-DE"/>
        </w:rPr>
        <w:t>Bundesbeamtengesetz</w:t>
      </w:r>
      <w:r>
        <w:rPr>
          <w:rFonts w:ascii="Times New Roman" w:hAnsi="Times New Roman"/>
          <w:sz w:val="28"/>
          <w:szCs w:val="28"/>
          <w:lang w:val="uk-UA"/>
        </w:rPr>
        <w:t>) містить детальні положення щодо проходження чиновниками публічної (державної) служби на федеральному рівні (управління персоналом, порядок подання та розгляд скарг, правовий захист тощо). Відповідні земельні закони існують для службовців, які зайняті на державній службі на земельному рівні, наприклад, у місті або комуні.</w:t>
      </w:r>
      <w:r w:rsidRPr="0041124B">
        <w:rPr>
          <w:rFonts w:ascii="Times New Roman" w:hAnsi="Times New Roman"/>
          <w:sz w:val="28"/>
          <w:szCs w:val="28"/>
          <w:lang w:val="uk-UA"/>
        </w:rPr>
        <w:t xml:space="preserve"> </w:t>
      </w:r>
      <w:r>
        <w:rPr>
          <w:rFonts w:ascii="Times New Roman" w:hAnsi="Times New Roman"/>
          <w:sz w:val="28"/>
          <w:szCs w:val="28"/>
          <w:lang w:val="uk-UA"/>
        </w:rPr>
        <w:t>На основі державного устрою Німеччини роботодавцями чиновників є, відповідно, федерація, земля, комуна.  При цьому слід зазначити, що з 1 квітня 2009 року до земельних законів про чиновників були внесені суттєві зміни на основі Закону про статус чиновника (</w:t>
      </w:r>
      <w:r>
        <w:rPr>
          <w:rFonts w:ascii="Times New Roman" w:hAnsi="Times New Roman"/>
          <w:sz w:val="28"/>
          <w:szCs w:val="28"/>
          <w:lang w:val="de-DE"/>
        </w:rPr>
        <w:t>Beamtenstatusgesetz</w:t>
      </w:r>
      <w:r>
        <w:rPr>
          <w:rFonts w:ascii="Times New Roman" w:hAnsi="Times New Roman"/>
          <w:sz w:val="28"/>
          <w:szCs w:val="28"/>
          <w:lang w:val="uk-UA"/>
        </w:rPr>
        <w:t>). Існуючий до сих пір рамочний закон про чиновне право (</w:t>
      </w:r>
      <w:r>
        <w:rPr>
          <w:rFonts w:ascii="Times New Roman" w:hAnsi="Times New Roman"/>
          <w:sz w:val="28"/>
          <w:szCs w:val="28"/>
          <w:lang w:val="de-DE"/>
        </w:rPr>
        <w:t>Beamtenrechtsrahmengesetz</w:t>
      </w:r>
      <w:r>
        <w:rPr>
          <w:rFonts w:ascii="Times New Roman" w:hAnsi="Times New Roman"/>
          <w:sz w:val="28"/>
          <w:szCs w:val="28"/>
          <w:lang w:val="uk-UA"/>
        </w:rPr>
        <w:t>) був скасований.</w:t>
      </w:r>
    </w:p>
    <w:p w:rsidR="00667F5B" w:rsidRDefault="00667F5B" w:rsidP="0041124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 чиновники – це особи, що виконують публічно-правові функції на службі в органах влади на федеральному, земельному та комунальному рівнях. У Німеччині чиновник – це особа, яка знаходиться в особливих службових стосунках з державою (землею), причому ці стосунки характеризуються виконанням публічно-правових функцій і пов’язують чиновника з державою відношенням вірності і довіри з боку держави, тобто його наділено особливими владними публічно-правовими повноваженнями, що ґрунтуються на відповідних принципах державного управління</w:t>
      </w:r>
      <w:r w:rsidRPr="00CE7885">
        <w:rPr>
          <w:rFonts w:ascii="Times New Roman" w:hAnsi="Times New Roman"/>
          <w:sz w:val="28"/>
          <w:szCs w:val="28"/>
          <w:lang w:val="uk-UA"/>
        </w:rPr>
        <w:t xml:space="preserve"> [4].</w:t>
      </w:r>
      <w:r>
        <w:rPr>
          <w:rFonts w:ascii="Times New Roman" w:hAnsi="Times New Roman"/>
          <w:sz w:val="28"/>
          <w:szCs w:val="28"/>
          <w:lang w:val="uk-UA"/>
        </w:rPr>
        <w:t xml:space="preserve"> Наприклад, державне управління в Баварії керується наступними принципами: верховенство права, ефективність, економічність, близькість до потреб громадян, залучення громадян до виконання управлінських рішень та прозорість.</w:t>
      </w:r>
    </w:p>
    <w:p w:rsidR="00667F5B" w:rsidRDefault="00667F5B" w:rsidP="00A316FC">
      <w:pPr>
        <w:spacing w:after="0" w:line="360" w:lineRule="auto"/>
        <w:jc w:val="both"/>
        <w:rPr>
          <w:rFonts w:ascii="Times New Roman" w:hAnsi="Times New Roman"/>
          <w:sz w:val="28"/>
          <w:szCs w:val="28"/>
          <w:lang w:val="uk-UA"/>
        </w:rPr>
      </w:pPr>
      <w:r>
        <w:rPr>
          <w:rFonts w:ascii="Times New Roman" w:hAnsi="Times New Roman"/>
          <w:sz w:val="28"/>
          <w:szCs w:val="28"/>
          <w:lang w:val="uk-UA"/>
        </w:rPr>
        <w:tab/>
        <w:t>До державних службовців, окрім чиновників, відносяться також судді, професійні солдати, солдати за контрактом на визначений час і службовці разом з робітниками, які перебувають на службі юридичної особи публічного права. Чиновництво в землях ФРН через численність поліцейських чиновників, викладачів вищих навчальних закладів та вчителів складає більшість, тобто чиновників більше, ніж службовців і робітників, зайнятих на державній службі.</w:t>
      </w:r>
    </w:p>
    <w:p w:rsidR="00667F5B" w:rsidRDefault="00667F5B" w:rsidP="00A316FC">
      <w:pPr>
        <w:spacing w:after="0" w:line="360" w:lineRule="auto"/>
        <w:jc w:val="both"/>
        <w:rPr>
          <w:rFonts w:ascii="Times New Roman" w:hAnsi="Times New Roman"/>
          <w:sz w:val="28"/>
          <w:szCs w:val="28"/>
          <w:lang w:val="uk-UA"/>
        </w:rPr>
      </w:pPr>
      <w:r>
        <w:rPr>
          <w:rFonts w:ascii="Times New Roman" w:hAnsi="Times New Roman"/>
          <w:sz w:val="28"/>
          <w:szCs w:val="28"/>
          <w:lang w:val="uk-UA"/>
        </w:rPr>
        <w:tab/>
        <w:t>У публічній службі Німеччини розрізняють чотири рівня державної служби:</w:t>
      </w:r>
    </w:p>
    <w:p w:rsidR="00667F5B" w:rsidRPr="00717829" w:rsidRDefault="00667F5B" w:rsidP="002D5B7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717829">
        <w:rPr>
          <w:rFonts w:ascii="Times New Roman" w:hAnsi="Times New Roman"/>
          <w:sz w:val="28"/>
          <w:szCs w:val="28"/>
          <w:lang w:val="uk-UA"/>
        </w:rPr>
        <w:t>простий рівень публічної служби для чиновників нижчого рангу;</w:t>
      </w:r>
    </w:p>
    <w:p w:rsidR="00667F5B" w:rsidRPr="00717829" w:rsidRDefault="00667F5B" w:rsidP="002D5B7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717829">
        <w:rPr>
          <w:rFonts w:ascii="Times New Roman" w:hAnsi="Times New Roman"/>
          <w:sz w:val="28"/>
          <w:szCs w:val="28"/>
          <w:lang w:val="uk-UA"/>
        </w:rPr>
        <w:t>середній рівень публічної служби для чиновників середнього рангу;</w:t>
      </w:r>
    </w:p>
    <w:p w:rsidR="00667F5B" w:rsidRDefault="00667F5B" w:rsidP="002D5B7B">
      <w:pPr>
        <w:pStyle w:val="ListParagraph"/>
        <w:spacing w:after="0" w:line="360" w:lineRule="auto"/>
        <w:ind w:left="708"/>
        <w:jc w:val="both"/>
        <w:rPr>
          <w:rFonts w:ascii="Times New Roman" w:hAnsi="Times New Roman"/>
          <w:sz w:val="28"/>
          <w:szCs w:val="28"/>
          <w:lang w:val="uk-UA"/>
        </w:rPr>
      </w:pPr>
      <w:r>
        <w:rPr>
          <w:rFonts w:ascii="Times New Roman" w:hAnsi="Times New Roman"/>
          <w:sz w:val="28"/>
          <w:szCs w:val="28"/>
          <w:lang w:val="uk-UA"/>
        </w:rPr>
        <w:t>- підвищений рівень публічної служби для чиновників підвищеного рангу;</w:t>
      </w:r>
    </w:p>
    <w:p w:rsidR="00667F5B" w:rsidRDefault="00667F5B" w:rsidP="002D5B7B">
      <w:pPr>
        <w:pStyle w:val="ListParagraph"/>
        <w:spacing w:line="360" w:lineRule="auto"/>
        <w:ind w:left="360" w:firstLine="348"/>
        <w:jc w:val="both"/>
        <w:rPr>
          <w:rFonts w:ascii="Times New Roman" w:hAnsi="Times New Roman"/>
          <w:sz w:val="28"/>
          <w:szCs w:val="28"/>
          <w:lang w:val="uk-UA"/>
        </w:rPr>
      </w:pPr>
      <w:r>
        <w:rPr>
          <w:rFonts w:ascii="Times New Roman" w:hAnsi="Times New Roman"/>
          <w:sz w:val="28"/>
          <w:szCs w:val="28"/>
          <w:lang w:val="uk-UA"/>
        </w:rPr>
        <w:t>- вищий рівень публічної служби для чиновників вищого рангу.</w:t>
      </w:r>
    </w:p>
    <w:p w:rsidR="00667F5B" w:rsidRDefault="00667F5B" w:rsidP="002D5B7B">
      <w:pPr>
        <w:pStyle w:val="ListParagraph"/>
        <w:spacing w:line="360" w:lineRule="auto"/>
        <w:ind w:left="0" w:firstLine="708"/>
        <w:jc w:val="both"/>
        <w:rPr>
          <w:rFonts w:ascii="Times New Roman" w:hAnsi="Times New Roman"/>
          <w:sz w:val="28"/>
          <w:szCs w:val="28"/>
          <w:lang w:val="uk-UA"/>
        </w:rPr>
      </w:pPr>
      <w:r>
        <w:rPr>
          <w:rFonts w:ascii="Times New Roman" w:hAnsi="Times New Roman"/>
          <w:sz w:val="28"/>
          <w:szCs w:val="28"/>
          <w:lang w:val="uk-UA"/>
        </w:rPr>
        <w:t>За своїм правовим статусом чиновники поділяються на чотири основні категорії:</w:t>
      </w:r>
    </w:p>
    <w:p w:rsidR="00667F5B" w:rsidRPr="009C504B" w:rsidRDefault="00667F5B" w:rsidP="002D5B7B">
      <w:pPr>
        <w:pStyle w:val="ListParagraph"/>
        <w:spacing w:line="360" w:lineRule="auto"/>
        <w:ind w:left="708"/>
        <w:jc w:val="both"/>
        <w:rPr>
          <w:rFonts w:ascii="Times New Roman" w:hAnsi="Times New Roman"/>
          <w:sz w:val="28"/>
          <w:szCs w:val="28"/>
          <w:lang w:val="uk-UA"/>
        </w:rPr>
      </w:pPr>
      <w:r>
        <w:rPr>
          <w:rFonts w:ascii="Times New Roman" w:hAnsi="Times New Roman"/>
          <w:sz w:val="28"/>
          <w:szCs w:val="28"/>
          <w:lang w:val="uk-UA"/>
        </w:rPr>
        <w:t xml:space="preserve">- </w:t>
      </w:r>
      <w:r w:rsidRPr="009C504B">
        <w:rPr>
          <w:rFonts w:ascii="Times New Roman" w:hAnsi="Times New Roman"/>
          <w:sz w:val="28"/>
          <w:szCs w:val="28"/>
          <w:lang w:val="uk-UA"/>
        </w:rPr>
        <w:t>чиновник, призначений на посаду на невизначений термін (</w:t>
      </w:r>
      <w:r w:rsidRPr="009C504B">
        <w:rPr>
          <w:rFonts w:ascii="Times New Roman" w:hAnsi="Times New Roman"/>
          <w:sz w:val="28"/>
          <w:szCs w:val="28"/>
          <w:lang w:val="de-DE"/>
        </w:rPr>
        <w:t>Beamte</w:t>
      </w:r>
      <w:r w:rsidRPr="009C504B">
        <w:rPr>
          <w:rFonts w:ascii="Times New Roman" w:hAnsi="Times New Roman"/>
          <w:sz w:val="28"/>
          <w:szCs w:val="28"/>
        </w:rPr>
        <w:t xml:space="preserve"> </w:t>
      </w:r>
      <w:r w:rsidRPr="009C504B">
        <w:rPr>
          <w:rFonts w:ascii="Times New Roman" w:hAnsi="Times New Roman"/>
          <w:sz w:val="28"/>
          <w:szCs w:val="28"/>
          <w:lang w:val="de-DE"/>
        </w:rPr>
        <w:t>auf</w:t>
      </w:r>
      <w:r w:rsidRPr="009C504B">
        <w:rPr>
          <w:rFonts w:ascii="Times New Roman" w:hAnsi="Times New Roman"/>
          <w:sz w:val="28"/>
          <w:szCs w:val="28"/>
        </w:rPr>
        <w:t xml:space="preserve"> </w:t>
      </w:r>
      <w:r w:rsidRPr="009C504B">
        <w:rPr>
          <w:rFonts w:ascii="Times New Roman" w:hAnsi="Times New Roman"/>
          <w:sz w:val="28"/>
          <w:szCs w:val="28"/>
          <w:lang w:val="de-DE"/>
        </w:rPr>
        <w:t>Wiederruf</w:t>
      </w:r>
      <w:r w:rsidRPr="009C504B">
        <w:rPr>
          <w:rFonts w:ascii="Times New Roman" w:hAnsi="Times New Roman"/>
          <w:sz w:val="28"/>
          <w:szCs w:val="28"/>
          <w:lang w:val="uk-UA"/>
        </w:rPr>
        <w:t>);</w:t>
      </w:r>
    </w:p>
    <w:p w:rsidR="00667F5B" w:rsidRDefault="00667F5B" w:rsidP="002D5B7B">
      <w:pPr>
        <w:pStyle w:val="ListParagraph"/>
        <w:spacing w:line="360" w:lineRule="auto"/>
        <w:ind w:left="360" w:firstLine="348"/>
        <w:jc w:val="both"/>
        <w:rPr>
          <w:rFonts w:ascii="Times New Roman" w:hAnsi="Times New Roman"/>
          <w:sz w:val="28"/>
          <w:szCs w:val="28"/>
          <w:lang w:val="uk-UA"/>
        </w:rPr>
      </w:pPr>
      <w:r>
        <w:rPr>
          <w:rFonts w:ascii="Times New Roman" w:hAnsi="Times New Roman"/>
          <w:sz w:val="28"/>
          <w:szCs w:val="28"/>
          <w:lang w:val="uk-UA"/>
        </w:rPr>
        <w:t>- чиновник-стажер з випробувальним терміном (</w:t>
      </w:r>
      <w:r>
        <w:rPr>
          <w:rFonts w:ascii="Times New Roman" w:hAnsi="Times New Roman"/>
          <w:sz w:val="28"/>
          <w:szCs w:val="28"/>
          <w:lang w:val="de-DE"/>
        </w:rPr>
        <w:t>Beamte</w:t>
      </w:r>
      <w:r w:rsidRPr="00BD414F">
        <w:rPr>
          <w:rFonts w:ascii="Times New Roman" w:hAnsi="Times New Roman"/>
          <w:sz w:val="28"/>
          <w:szCs w:val="28"/>
        </w:rPr>
        <w:t xml:space="preserve"> </w:t>
      </w:r>
      <w:r>
        <w:rPr>
          <w:rFonts w:ascii="Times New Roman" w:hAnsi="Times New Roman"/>
          <w:sz w:val="28"/>
          <w:szCs w:val="28"/>
          <w:lang w:val="de-DE"/>
        </w:rPr>
        <w:t>auf</w:t>
      </w:r>
      <w:r w:rsidRPr="00BD414F">
        <w:rPr>
          <w:rFonts w:ascii="Times New Roman" w:hAnsi="Times New Roman"/>
          <w:sz w:val="28"/>
          <w:szCs w:val="28"/>
        </w:rPr>
        <w:t xml:space="preserve"> </w:t>
      </w:r>
      <w:r>
        <w:rPr>
          <w:rFonts w:ascii="Times New Roman" w:hAnsi="Times New Roman"/>
          <w:sz w:val="28"/>
          <w:szCs w:val="28"/>
          <w:lang w:val="de-DE"/>
        </w:rPr>
        <w:t>Probe</w:t>
      </w:r>
      <w:r>
        <w:rPr>
          <w:rFonts w:ascii="Times New Roman" w:hAnsi="Times New Roman"/>
          <w:sz w:val="28"/>
          <w:szCs w:val="28"/>
          <w:lang w:val="uk-UA"/>
        </w:rPr>
        <w:t>);</w:t>
      </w:r>
    </w:p>
    <w:p w:rsidR="00667F5B" w:rsidRDefault="00667F5B" w:rsidP="002D5B7B">
      <w:pPr>
        <w:pStyle w:val="ListParagraph"/>
        <w:spacing w:line="360" w:lineRule="auto"/>
        <w:ind w:left="360" w:firstLine="348"/>
        <w:jc w:val="both"/>
        <w:rPr>
          <w:rFonts w:ascii="Times New Roman" w:hAnsi="Times New Roman"/>
          <w:sz w:val="28"/>
          <w:szCs w:val="28"/>
          <w:lang w:val="uk-UA"/>
        </w:rPr>
      </w:pPr>
      <w:r>
        <w:rPr>
          <w:rFonts w:ascii="Times New Roman" w:hAnsi="Times New Roman"/>
          <w:sz w:val="28"/>
          <w:szCs w:val="28"/>
          <w:lang w:val="uk-UA"/>
        </w:rPr>
        <w:t>- чиновник, призначений на посаду на певний термін (</w:t>
      </w:r>
      <w:r>
        <w:rPr>
          <w:rFonts w:ascii="Times New Roman" w:hAnsi="Times New Roman"/>
          <w:sz w:val="28"/>
          <w:szCs w:val="28"/>
          <w:lang w:val="de-DE"/>
        </w:rPr>
        <w:t>Beamte</w:t>
      </w:r>
      <w:r w:rsidRPr="00BD414F">
        <w:rPr>
          <w:rFonts w:ascii="Times New Roman" w:hAnsi="Times New Roman"/>
          <w:sz w:val="28"/>
          <w:szCs w:val="28"/>
        </w:rPr>
        <w:t xml:space="preserve"> </w:t>
      </w:r>
      <w:r>
        <w:rPr>
          <w:rFonts w:ascii="Times New Roman" w:hAnsi="Times New Roman"/>
          <w:sz w:val="28"/>
          <w:szCs w:val="28"/>
          <w:lang w:val="de-DE"/>
        </w:rPr>
        <w:t>auf</w:t>
      </w:r>
      <w:r w:rsidRPr="00BD414F">
        <w:rPr>
          <w:rFonts w:ascii="Times New Roman" w:hAnsi="Times New Roman"/>
          <w:sz w:val="28"/>
          <w:szCs w:val="28"/>
        </w:rPr>
        <w:t xml:space="preserve"> </w:t>
      </w:r>
      <w:r>
        <w:rPr>
          <w:rFonts w:ascii="Times New Roman" w:hAnsi="Times New Roman"/>
          <w:sz w:val="28"/>
          <w:szCs w:val="28"/>
          <w:lang w:val="de-DE"/>
        </w:rPr>
        <w:t>Zeit</w:t>
      </w:r>
      <w:r>
        <w:rPr>
          <w:rFonts w:ascii="Times New Roman" w:hAnsi="Times New Roman"/>
          <w:sz w:val="28"/>
          <w:szCs w:val="28"/>
          <w:lang w:val="uk-UA"/>
        </w:rPr>
        <w:t>);</w:t>
      </w:r>
    </w:p>
    <w:p w:rsidR="00667F5B" w:rsidRDefault="00667F5B" w:rsidP="002D5B7B">
      <w:pPr>
        <w:pStyle w:val="ListParagraph"/>
        <w:spacing w:line="360" w:lineRule="auto"/>
        <w:ind w:left="360" w:firstLine="348"/>
        <w:jc w:val="both"/>
        <w:rPr>
          <w:rFonts w:ascii="Times New Roman" w:hAnsi="Times New Roman"/>
          <w:sz w:val="28"/>
          <w:szCs w:val="28"/>
          <w:lang w:val="uk-UA"/>
        </w:rPr>
      </w:pPr>
      <w:r>
        <w:rPr>
          <w:rFonts w:ascii="Times New Roman" w:hAnsi="Times New Roman"/>
          <w:sz w:val="28"/>
          <w:szCs w:val="28"/>
          <w:lang w:val="uk-UA"/>
        </w:rPr>
        <w:t>- довічний чиновник (</w:t>
      </w:r>
      <w:r>
        <w:rPr>
          <w:rFonts w:ascii="Times New Roman" w:hAnsi="Times New Roman"/>
          <w:sz w:val="28"/>
          <w:szCs w:val="28"/>
          <w:lang w:val="de-DE"/>
        </w:rPr>
        <w:t>Beamte auf Lebenszeit</w:t>
      </w:r>
      <w:r>
        <w:rPr>
          <w:rFonts w:ascii="Times New Roman" w:hAnsi="Times New Roman"/>
          <w:sz w:val="28"/>
          <w:szCs w:val="28"/>
          <w:lang w:val="uk-UA"/>
        </w:rPr>
        <w:t>).</w:t>
      </w:r>
    </w:p>
    <w:p w:rsidR="00667F5B" w:rsidRDefault="00667F5B" w:rsidP="002D5B7B">
      <w:pPr>
        <w:pStyle w:val="ListParagraph"/>
        <w:spacing w:line="360" w:lineRule="auto"/>
        <w:ind w:left="0" w:firstLine="708"/>
        <w:jc w:val="both"/>
        <w:rPr>
          <w:rFonts w:ascii="Times New Roman" w:hAnsi="Times New Roman"/>
          <w:sz w:val="28"/>
          <w:szCs w:val="28"/>
          <w:lang w:val="uk-UA"/>
        </w:rPr>
      </w:pPr>
      <w:r>
        <w:rPr>
          <w:rFonts w:ascii="Times New Roman" w:hAnsi="Times New Roman"/>
          <w:sz w:val="28"/>
          <w:szCs w:val="28"/>
          <w:lang w:val="uk-UA"/>
        </w:rPr>
        <w:t>Чиновник, призначений на посаду на невизначений термін (тимчасовий чиновник), як правило, проходить підготовчу службу. Він навчається, отримує відповідну до обраного рівня державної служби освіту. Такий чиновник називається претендентом, у вищій публічній службі – стажером. Це той вид публічної служби, де держава як роботодавець має право у будь-який час відмінити проходження публічної служби. Цей вид публічної служби закінчується складанням або не складанням іспиту до відповідної кар’єрної групи. Остаточне не складання іспиту відбувається, як правило, коли претендент двічі не склав іспит.</w:t>
      </w:r>
    </w:p>
    <w:p w:rsidR="00667F5B" w:rsidRDefault="00667F5B" w:rsidP="00A149C7">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Чиновником з випробувальним терміном призначають того, хто успішно пройшов підготовчу службу і кого у перспективі бачать довічним чиновником. Чиновником з випробувальним терміном призначають також особу, яка є претендентом на керівну посаду і яка до сих пір не була чиновником. Статус чиновника з випробувальним терміном міг раніше зберігатися певний час і після закінчення випробувального терміну, якщо претендент у довічні чиновники вже склав іспит до певної кар’єрної групи, але не досяг 27-річного віку. Назва посади мала помітку «до зарахування». Ця вимога зараз скасована.</w:t>
      </w:r>
    </w:p>
    <w:p w:rsidR="00667F5B" w:rsidRDefault="00667F5B" w:rsidP="00A149C7">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Чиновником на певний термін призначається особа тільки тоді, коли є необхідність призначити чиновником саме цю особу, тобто, наприклад, усі виборні чиновники є чиновниками на певний час. До цієї категорії чиновників відносяться бургомістри, їх заступники тощо. Також до цієї групи чиновників відносяться і науковці, наприклад, в університетах на певний строк призначаються професори або члени академічних рад.</w:t>
      </w:r>
    </w:p>
    <w:p w:rsidR="00667F5B" w:rsidRPr="00EE66E1" w:rsidRDefault="00667F5B" w:rsidP="00A149C7">
      <w:pPr>
        <w:pStyle w:val="ListParagraph"/>
        <w:spacing w:line="360" w:lineRule="auto"/>
        <w:ind w:left="0"/>
        <w:jc w:val="both"/>
        <w:rPr>
          <w:rFonts w:ascii="Times New Roman" w:hAnsi="Times New Roman"/>
          <w:sz w:val="28"/>
          <w:szCs w:val="28"/>
        </w:rPr>
      </w:pPr>
      <w:r>
        <w:rPr>
          <w:rFonts w:ascii="Times New Roman" w:hAnsi="Times New Roman"/>
          <w:sz w:val="28"/>
          <w:szCs w:val="28"/>
          <w:lang w:val="uk-UA"/>
        </w:rPr>
        <w:tab/>
        <w:t>Статус довічного чиновника отримує чиновник з випробувальним терміном, який успішно пройшов цей випробувальний термін. Призначення на посаду відбувається з урахуванням здібностей та професійних якостей чиновника. У випадку, якщо чиновник є інвалідом, умови призначення на посаду регулюються земельними законами і мають певні розбіжності</w:t>
      </w:r>
      <w:r w:rsidRPr="00EE66E1">
        <w:rPr>
          <w:rFonts w:ascii="Times New Roman" w:hAnsi="Times New Roman"/>
          <w:sz w:val="28"/>
          <w:szCs w:val="28"/>
        </w:rPr>
        <w:t xml:space="preserve"> [5].</w:t>
      </w:r>
    </w:p>
    <w:p w:rsidR="00667F5B" w:rsidRDefault="00667F5B" w:rsidP="00A149C7">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Отже, очевидно, що підходи до розуміння чиновництва в Німеччині та їхньої класифікації суттєво відрізняються від положень вітчизняного Закону </w:t>
      </w:r>
      <w:r w:rsidRPr="001001AE">
        <w:rPr>
          <w:rFonts w:ascii="Times New Roman" w:hAnsi="Times New Roman"/>
          <w:sz w:val="28"/>
          <w:szCs w:val="28"/>
          <w:lang w:val="uk-UA"/>
        </w:rPr>
        <w:t>"Про державну службу"</w:t>
      </w:r>
      <w:r>
        <w:rPr>
          <w:rFonts w:ascii="Times New Roman" w:hAnsi="Times New Roman"/>
          <w:sz w:val="28"/>
          <w:szCs w:val="28"/>
          <w:lang w:val="uk-UA"/>
        </w:rPr>
        <w:t>. Так, на сучасному етапі в Україні не будь-яка особа, що працює в державних органах є державним службовцем.  Державним службовцем людина стає тільки в тому випадку, коли вона працює на посаді державного службовця. При цьому дія цього Закону серед іншого не поширюється на:</w:t>
      </w:r>
    </w:p>
    <w:p w:rsidR="00667F5B" w:rsidRDefault="00667F5B" w:rsidP="00BD65DE">
      <w:pPr>
        <w:pStyle w:val="ListParagraph"/>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працівників державних органів, які виконують функції з обслуговування;</w:t>
      </w:r>
    </w:p>
    <w:p w:rsidR="00667F5B" w:rsidRDefault="00667F5B" w:rsidP="00BD65DE">
      <w:pPr>
        <w:pStyle w:val="ListParagraph"/>
        <w:numPr>
          <w:ilvl w:val="0"/>
          <w:numId w:val="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працівників патронатних служб </w:t>
      </w:r>
      <w:r>
        <w:rPr>
          <w:rFonts w:ascii="Times New Roman" w:hAnsi="Times New Roman"/>
          <w:sz w:val="28"/>
          <w:szCs w:val="28"/>
        </w:rPr>
        <w:t>[1]</w:t>
      </w:r>
      <w:r>
        <w:rPr>
          <w:rFonts w:ascii="Times New Roman" w:hAnsi="Times New Roman"/>
          <w:sz w:val="28"/>
          <w:szCs w:val="28"/>
          <w:lang w:val="uk-UA"/>
        </w:rPr>
        <w:t xml:space="preserve">.    </w:t>
      </w:r>
    </w:p>
    <w:p w:rsidR="00667F5B" w:rsidRPr="000B3918" w:rsidRDefault="00667F5B" w:rsidP="00BD414F">
      <w:pPr>
        <w:pStyle w:val="ListParagraph"/>
        <w:spacing w:line="360" w:lineRule="auto"/>
        <w:ind w:left="0"/>
        <w:jc w:val="both"/>
        <w:rPr>
          <w:rFonts w:ascii="Times New Roman" w:hAnsi="Times New Roman"/>
          <w:sz w:val="28"/>
          <w:szCs w:val="28"/>
        </w:rPr>
      </w:pPr>
      <w:r>
        <w:rPr>
          <w:rFonts w:ascii="Times New Roman" w:hAnsi="Times New Roman"/>
          <w:sz w:val="28"/>
          <w:szCs w:val="28"/>
          <w:lang w:val="uk-UA"/>
        </w:rPr>
        <w:tab/>
        <w:t xml:space="preserve">Чиновники повинні виконувати свої завдання неупереджено і сумлінно з урахуванням інтересів суспільства. Чиновник повинен консультувати та підтримувати свого начальника, в той же час виконувати його накази і проводити у життя запропоновані ним загальні напрямки діяльності. Проте це не виключає повної особистої відповідальності чиновника. Він повинен ретельно перевіряти правомочність будь-якої службової діяльності. Якщо у нього виникають сумніви щодо правомірності службового наказу, він повинен терміново сказати про це своєму безпосередньому начальнику. Якщо безпосередній начальник залишив без уваги зауваження підлеглого чиновника, той має право і обов’язок звернутись до вищестоящого начальника. У випадку, якщо вищестоящий начальник затверджує цей наказ, чиновник звільняється від особистої відповідальності. Якщо приписана чиновнику поведінка тягне за собою порушення гідності людини або штовхає його на порушення правопорядку, обов’язок виконувати накази втрачає свою обов’язковість. Ці два обов’язки існують у сукупності, як гарантія дієвості державного управління. Слід зазначити, що майже такі самі норми прописані у частині шостій статті 9 вітчизняного </w:t>
      </w:r>
      <w:r w:rsidRPr="001001AE">
        <w:rPr>
          <w:rFonts w:ascii="Times New Roman" w:hAnsi="Times New Roman"/>
          <w:sz w:val="28"/>
          <w:szCs w:val="28"/>
          <w:lang w:val="uk-UA"/>
        </w:rPr>
        <w:t>Закону "Про державну службу"</w:t>
      </w:r>
      <w:r w:rsidRPr="000B3918">
        <w:rPr>
          <w:rFonts w:ascii="Times New Roman" w:hAnsi="Times New Roman"/>
          <w:sz w:val="28"/>
          <w:szCs w:val="28"/>
        </w:rPr>
        <w:t xml:space="preserve"> [1].</w:t>
      </w:r>
    </w:p>
    <w:p w:rsidR="00667F5B" w:rsidRDefault="00667F5B" w:rsidP="00BD414F">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У Німеччині чиновник повинен своєю загальною поведінкою підтверджувати свою приналежність до свободо-демократичного порядку, що закріплений у Конституції, та робити усе можливе для його збереження та зміцнення. Чиновник може займатись політичною діяльністю у межах, передбачених Конституцією, але утримуватись від жодних висловлювань своїх політичних думок при виконанні ним службових обов’язків, а також у іншій політичній діяльності він повинен користуватись відчуттям міри та стриманості, що йому приписані його посадовими обов’язками.</w:t>
      </w:r>
    </w:p>
    <w:p w:rsidR="00667F5B" w:rsidRPr="008B4EBD" w:rsidRDefault="00667F5B" w:rsidP="008B4EBD">
      <w:pPr>
        <w:pStyle w:val="ListParagraph"/>
        <w:spacing w:line="360" w:lineRule="auto"/>
        <w:ind w:left="0"/>
        <w:jc w:val="both"/>
        <w:rPr>
          <w:rFonts w:ascii="Times New Roman" w:hAnsi="Times New Roman"/>
          <w:color w:val="000000"/>
          <w:sz w:val="28"/>
          <w:szCs w:val="28"/>
          <w:lang w:val="uk-UA" w:eastAsia="ru-RU"/>
        </w:rPr>
      </w:pPr>
      <w:r>
        <w:rPr>
          <w:rFonts w:ascii="Times New Roman" w:hAnsi="Times New Roman"/>
          <w:sz w:val="28"/>
          <w:szCs w:val="28"/>
          <w:lang w:val="uk-UA"/>
        </w:rPr>
        <w:tab/>
        <w:t>В Україні політичній неупередженості присвячена стаття 10</w:t>
      </w:r>
      <w:r w:rsidRPr="00A669E6">
        <w:rPr>
          <w:rFonts w:ascii="Times New Roman" w:hAnsi="Times New Roman"/>
          <w:sz w:val="28"/>
          <w:szCs w:val="28"/>
          <w:lang w:val="uk-UA"/>
        </w:rPr>
        <w:t xml:space="preserve"> </w:t>
      </w:r>
      <w:r w:rsidRPr="001001AE">
        <w:rPr>
          <w:rFonts w:ascii="Times New Roman" w:hAnsi="Times New Roman"/>
          <w:sz w:val="28"/>
          <w:szCs w:val="28"/>
          <w:lang w:val="uk-UA"/>
        </w:rPr>
        <w:t>Закону "Про державну службу"</w:t>
      </w:r>
      <w:r>
        <w:rPr>
          <w:rFonts w:ascii="Times New Roman" w:hAnsi="Times New Roman"/>
          <w:sz w:val="28"/>
          <w:szCs w:val="28"/>
          <w:lang w:val="uk-UA"/>
        </w:rPr>
        <w:t xml:space="preserve">, в якій зазначається, </w:t>
      </w:r>
      <w:r w:rsidRPr="008B4EBD">
        <w:rPr>
          <w:rFonts w:ascii="Times New Roman" w:hAnsi="Times New Roman"/>
          <w:sz w:val="28"/>
          <w:szCs w:val="28"/>
          <w:lang w:val="uk-UA"/>
        </w:rPr>
        <w:t>що д</w:t>
      </w:r>
      <w:r w:rsidRPr="008B4EBD">
        <w:rPr>
          <w:rFonts w:ascii="Times New Roman" w:hAnsi="Times New Roman"/>
          <w:color w:val="000000"/>
          <w:sz w:val="28"/>
          <w:szCs w:val="28"/>
          <w:lang w:val="uk-UA" w:eastAsia="ru-RU"/>
        </w:rPr>
        <w:t>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w:t>
      </w:r>
      <w:r>
        <w:rPr>
          <w:rFonts w:ascii="Times New Roman" w:hAnsi="Times New Roman"/>
          <w:color w:val="000000"/>
          <w:sz w:val="28"/>
          <w:szCs w:val="28"/>
          <w:lang w:val="uk-UA" w:eastAsia="ru-RU"/>
        </w:rPr>
        <w:t>’я та прав і свобод інших людей</w:t>
      </w:r>
      <w:r w:rsidRPr="006D4A74">
        <w:rPr>
          <w:rFonts w:ascii="Times New Roman" w:hAnsi="Times New Roman"/>
          <w:color w:val="000000"/>
          <w:sz w:val="28"/>
          <w:szCs w:val="28"/>
          <w:lang w:val="uk-UA" w:eastAsia="ru-RU"/>
        </w:rPr>
        <w:t xml:space="preserve"> [1].</w:t>
      </w:r>
      <w:r>
        <w:rPr>
          <w:rFonts w:ascii="Times New Roman" w:hAnsi="Times New Roman"/>
          <w:color w:val="000000"/>
          <w:sz w:val="28"/>
          <w:szCs w:val="28"/>
          <w:lang w:val="uk-UA" w:eastAsia="ru-RU"/>
        </w:rPr>
        <w:t xml:space="preserve"> Крім цього </w:t>
      </w:r>
      <w:r w:rsidRPr="008B4EBD">
        <w:rPr>
          <w:rFonts w:ascii="Times New Roman" w:hAnsi="Times New Roman"/>
          <w:color w:val="000000"/>
          <w:sz w:val="28"/>
          <w:szCs w:val="28"/>
          <w:lang w:val="uk-UA" w:eastAsia="ru-RU"/>
        </w:rPr>
        <w:t>державний службовець не має права бути членом політичної партії, якщо він займає посаду державної служби</w:t>
      </w:r>
      <w:r w:rsidRPr="008B4EBD">
        <w:rPr>
          <w:rFonts w:ascii="Times New Roman" w:hAnsi="Times New Roman"/>
          <w:color w:val="000000"/>
          <w:sz w:val="28"/>
          <w:szCs w:val="28"/>
          <w:lang w:eastAsia="ru-RU"/>
        </w:rPr>
        <w:t> </w:t>
      </w:r>
      <w:r w:rsidRPr="008B4EBD">
        <w:rPr>
          <w:rFonts w:ascii="Times New Roman" w:hAnsi="Times New Roman"/>
          <w:color w:val="000000"/>
          <w:sz w:val="28"/>
          <w:szCs w:val="28"/>
          <w:lang w:val="uk-UA" w:eastAsia="ru-RU"/>
        </w:rPr>
        <w:t>категорії "А". В Україні н</w:t>
      </w:r>
      <w:r w:rsidRPr="008B4EBD">
        <w:rPr>
          <w:rFonts w:ascii="Times New Roman" w:hAnsi="Times New Roman"/>
          <w:color w:val="000000"/>
          <w:sz w:val="28"/>
          <w:szCs w:val="28"/>
          <w:lang w:eastAsia="ru-RU"/>
        </w:rPr>
        <w:t>а час державної служби на посаді категорії "А" особа зупиняє св</w:t>
      </w:r>
      <w:r>
        <w:rPr>
          <w:rFonts w:ascii="Times New Roman" w:hAnsi="Times New Roman"/>
          <w:color w:val="000000"/>
          <w:sz w:val="28"/>
          <w:szCs w:val="28"/>
          <w:lang w:eastAsia="ru-RU"/>
        </w:rPr>
        <w:t>оє членство в політичній партії</w:t>
      </w:r>
      <w:r>
        <w:rPr>
          <w:rFonts w:ascii="Times New Roman" w:hAnsi="Times New Roman"/>
          <w:color w:val="000000"/>
          <w:sz w:val="28"/>
          <w:szCs w:val="28"/>
          <w:lang w:val="uk-UA" w:eastAsia="ru-RU"/>
        </w:rPr>
        <w:t>.</w:t>
      </w:r>
    </w:p>
    <w:p w:rsidR="00667F5B" w:rsidRDefault="00667F5B" w:rsidP="00BD414F">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 xml:space="preserve">Водночас у Німеччині чиновникам гарантується право свободи об’єднань </w:t>
      </w:r>
      <w:r w:rsidRPr="00E57EC2">
        <w:rPr>
          <w:rFonts w:ascii="Times New Roman" w:hAnsi="Times New Roman"/>
          <w:sz w:val="28"/>
          <w:szCs w:val="28"/>
        </w:rPr>
        <w:t>(</w:t>
      </w:r>
      <w:r>
        <w:rPr>
          <w:rFonts w:ascii="Times New Roman" w:hAnsi="Times New Roman"/>
          <w:sz w:val="28"/>
          <w:szCs w:val="28"/>
          <w:lang w:val="de-DE"/>
        </w:rPr>
        <w:t>Koalitionsfreiheit</w:t>
      </w:r>
      <w:r w:rsidRPr="00E57EC2">
        <w:rPr>
          <w:rFonts w:ascii="Times New Roman" w:hAnsi="Times New Roman"/>
          <w:sz w:val="28"/>
          <w:szCs w:val="28"/>
        </w:rPr>
        <w:t>).</w:t>
      </w:r>
      <w:r>
        <w:rPr>
          <w:rFonts w:ascii="Times New Roman" w:hAnsi="Times New Roman"/>
          <w:sz w:val="28"/>
          <w:szCs w:val="28"/>
          <w:lang w:val="uk-UA"/>
        </w:rPr>
        <w:t xml:space="preserve"> Вони мають необмежені можливості створювати союзи для представлення своїх інтересів. Щоправда вони не мають права на страйк. Але відсутність права на страйк не приводить до того, що без уваги залишаються вимоги профспілок чиновників, навпаки, їх інтереси захищаються, а пропозиції обговорюються у компетентних вищих органах у межах їх участі при підготовці або зміні положень закону про чиновників.</w:t>
      </w:r>
    </w:p>
    <w:p w:rsidR="00667F5B" w:rsidRDefault="00667F5B" w:rsidP="00BD414F">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Німецькі чиновники також мають право незалежно від партійних інтересів виконувати свої посадові обов’язки у правовому та економічному відношенні. Ця незалежність гарантується чиновникам у першу чергу принципом прийому на довічну службу. Крім того чиновники мають право на соціальний захист стосовно себе та членів своїх родин, на забезпечення відповідної пенсії у старості. Вони та їх родини також мають певні права, що зберігаються і після закінчення служби.</w:t>
      </w:r>
    </w:p>
    <w:p w:rsidR="00667F5B" w:rsidRDefault="00667F5B" w:rsidP="00BD414F">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t>Особливе значення має дисциплінарне право (</w:t>
      </w:r>
      <w:r>
        <w:rPr>
          <w:rFonts w:ascii="Times New Roman" w:hAnsi="Times New Roman"/>
          <w:sz w:val="28"/>
          <w:szCs w:val="28"/>
          <w:lang w:val="de-DE"/>
        </w:rPr>
        <w:t>Disziplinarrecht</w:t>
      </w:r>
      <w:r>
        <w:rPr>
          <w:rFonts w:ascii="Times New Roman" w:hAnsi="Times New Roman"/>
          <w:sz w:val="28"/>
          <w:szCs w:val="28"/>
          <w:lang w:val="uk-UA"/>
        </w:rPr>
        <w:t>), що застосовується у випадку порушення чиновниками посадових обов’язків. Дисциплінарне право регулює, які наслідки може тягнути за собою те чи інше правопорушення і яка процедура прийняття рішення щодо цього факту. Дисциплінарне право регулюється Федеральним дисциплінарним законом (</w:t>
      </w:r>
      <w:r>
        <w:rPr>
          <w:rFonts w:ascii="Times New Roman" w:hAnsi="Times New Roman"/>
          <w:sz w:val="28"/>
          <w:szCs w:val="28"/>
          <w:lang w:val="de-DE"/>
        </w:rPr>
        <w:t>Bundesdisziplinargesetz</w:t>
      </w:r>
      <w:r>
        <w:rPr>
          <w:rFonts w:ascii="Times New Roman" w:hAnsi="Times New Roman"/>
          <w:sz w:val="28"/>
          <w:szCs w:val="28"/>
          <w:lang w:val="uk-UA"/>
        </w:rPr>
        <w:t>) та відповідними земельними законами. Якщо роботодавець (державний орган) має достатньо фактів щодо правопорушення з боку чиновника, то він має обов’язком з’ясувати всі обставини справи, після чого приймається рішення про припинення справи проти чиновника або про застосування дисциплінарних покарань.</w:t>
      </w:r>
    </w:p>
    <w:p w:rsidR="00667F5B" w:rsidRPr="00687532" w:rsidRDefault="00667F5B" w:rsidP="00EC4263">
      <w:pPr>
        <w:pStyle w:val="ListParagraph"/>
        <w:spacing w:after="0" w:line="360" w:lineRule="auto"/>
        <w:ind w:left="0"/>
        <w:jc w:val="both"/>
        <w:rPr>
          <w:rFonts w:ascii="Times New Roman" w:hAnsi="Times New Roman"/>
          <w:sz w:val="28"/>
          <w:szCs w:val="28"/>
        </w:rPr>
      </w:pPr>
      <w:r>
        <w:rPr>
          <w:rFonts w:ascii="Times New Roman" w:hAnsi="Times New Roman"/>
          <w:sz w:val="28"/>
          <w:szCs w:val="28"/>
          <w:lang w:val="uk-UA"/>
        </w:rPr>
        <w:tab/>
        <w:t>Дисциплінарне право передбачає п’ять видів дисциплінарних стягнень залежно від важкості посадової провини: догана (</w:t>
      </w:r>
      <w:r>
        <w:rPr>
          <w:rFonts w:ascii="Times New Roman" w:hAnsi="Times New Roman"/>
          <w:sz w:val="28"/>
          <w:szCs w:val="28"/>
          <w:lang w:val="de-DE"/>
        </w:rPr>
        <w:t>Verweis</w:t>
      </w:r>
      <w:r>
        <w:rPr>
          <w:rFonts w:ascii="Times New Roman" w:hAnsi="Times New Roman"/>
          <w:sz w:val="28"/>
          <w:szCs w:val="28"/>
          <w:lang w:val="uk-UA"/>
        </w:rPr>
        <w:t>), грошовий штраф (</w:t>
      </w:r>
      <w:r>
        <w:rPr>
          <w:rFonts w:ascii="Times New Roman" w:hAnsi="Times New Roman"/>
          <w:sz w:val="28"/>
          <w:szCs w:val="28"/>
          <w:lang w:val="de-DE"/>
        </w:rPr>
        <w:t>Geldbus</w:t>
      </w:r>
      <w:r>
        <w:rPr>
          <w:rFonts w:ascii="Times New Roman" w:hAnsi="Times New Roman"/>
          <w:sz w:val="28"/>
          <w:szCs w:val="28"/>
          <w:lang w:val="uk-UA"/>
        </w:rPr>
        <w:t>), скорочення заробітної плати (</w:t>
      </w:r>
      <w:r>
        <w:rPr>
          <w:rFonts w:ascii="Times New Roman" w:hAnsi="Times New Roman"/>
          <w:sz w:val="28"/>
          <w:szCs w:val="28"/>
          <w:lang w:val="de-DE"/>
        </w:rPr>
        <w:t>Verk</w:t>
      </w:r>
      <w:r w:rsidRPr="00E06DD8">
        <w:rPr>
          <w:rFonts w:ascii="Times New Roman" w:hAnsi="Times New Roman"/>
          <w:sz w:val="28"/>
          <w:szCs w:val="28"/>
          <w:lang w:val="uk-UA"/>
        </w:rPr>
        <w:t>ü</w:t>
      </w:r>
      <w:r>
        <w:rPr>
          <w:rFonts w:ascii="Times New Roman" w:hAnsi="Times New Roman"/>
          <w:sz w:val="28"/>
          <w:szCs w:val="28"/>
          <w:lang w:val="de-DE"/>
        </w:rPr>
        <w:t>rzung</w:t>
      </w:r>
      <w:r w:rsidRPr="00E06DD8">
        <w:rPr>
          <w:rFonts w:ascii="Times New Roman" w:hAnsi="Times New Roman"/>
          <w:sz w:val="28"/>
          <w:szCs w:val="28"/>
          <w:lang w:val="uk-UA"/>
        </w:rPr>
        <w:t xml:space="preserve"> </w:t>
      </w:r>
      <w:r>
        <w:rPr>
          <w:rFonts w:ascii="Times New Roman" w:hAnsi="Times New Roman"/>
          <w:sz w:val="28"/>
          <w:szCs w:val="28"/>
          <w:lang w:val="de-DE"/>
        </w:rPr>
        <w:t>der</w:t>
      </w:r>
      <w:r w:rsidRPr="00E06DD8">
        <w:rPr>
          <w:rFonts w:ascii="Times New Roman" w:hAnsi="Times New Roman"/>
          <w:sz w:val="28"/>
          <w:szCs w:val="28"/>
          <w:lang w:val="uk-UA"/>
        </w:rPr>
        <w:t xml:space="preserve"> </w:t>
      </w:r>
      <w:r>
        <w:rPr>
          <w:rFonts w:ascii="Times New Roman" w:hAnsi="Times New Roman"/>
          <w:sz w:val="28"/>
          <w:szCs w:val="28"/>
          <w:lang w:val="de-DE"/>
        </w:rPr>
        <w:t>Dienstbez</w:t>
      </w:r>
      <w:r w:rsidRPr="00E06DD8">
        <w:rPr>
          <w:rFonts w:ascii="Times New Roman" w:hAnsi="Times New Roman"/>
          <w:sz w:val="28"/>
          <w:szCs w:val="28"/>
          <w:lang w:val="uk-UA"/>
        </w:rPr>
        <w:t>ü</w:t>
      </w:r>
      <w:r>
        <w:rPr>
          <w:rFonts w:ascii="Times New Roman" w:hAnsi="Times New Roman"/>
          <w:sz w:val="28"/>
          <w:szCs w:val="28"/>
          <w:lang w:val="de-DE"/>
        </w:rPr>
        <w:t>ge</w:t>
      </w:r>
      <w:r>
        <w:rPr>
          <w:rFonts w:ascii="Times New Roman" w:hAnsi="Times New Roman"/>
          <w:sz w:val="28"/>
          <w:szCs w:val="28"/>
          <w:lang w:val="uk-UA"/>
        </w:rPr>
        <w:t>), пониження у посаді (</w:t>
      </w:r>
      <w:r>
        <w:rPr>
          <w:rFonts w:ascii="Times New Roman" w:hAnsi="Times New Roman"/>
          <w:sz w:val="28"/>
          <w:szCs w:val="28"/>
          <w:lang w:val="de-DE"/>
        </w:rPr>
        <w:t>Zur</w:t>
      </w:r>
      <w:r w:rsidRPr="00E06DD8">
        <w:rPr>
          <w:rFonts w:ascii="Times New Roman" w:hAnsi="Times New Roman"/>
          <w:sz w:val="28"/>
          <w:szCs w:val="28"/>
          <w:lang w:val="uk-UA"/>
        </w:rPr>
        <w:t>ü</w:t>
      </w:r>
      <w:r>
        <w:rPr>
          <w:rFonts w:ascii="Times New Roman" w:hAnsi="Times New Roman"/>
          <w:sz w:val="28"/>
          <w:szCs w:val="28"/>
          <w:lang w:val="de-DE"/>
        </w:rPr>
        <w:t>ckstufung</w:t>
      </w:r>
      <w:r>
        <w:rPr>
          <w:rFonts w:ascii="Times New Roman" w:hAnsi="Times New Roman"/>
          <w:sz w:val="28"/>
          <w:szCs w:val="28"/>
          <w:lang w:val="uk-UA"/>
        </w:rPr>
        <w:t>) та відсторонення від посади (</w:t>
      </w:r>
      <w:r>
        <w:rPr>
          <w:rFonts w:ascii="Times New Roman" w:hAnsi="Times New Roman"/>
          <w:sz w:val="28"/>
          <w:szCs w:val="28"/>
          <w:lang w:val="de-DE"/>
        </w:rPr>
        <w:t>Entfernung</w:t>
      </w:r>
      <w:r w:rsidRPr="00E06DD8">
        <w:rPr>
          <w:rFonts w:ascii="Times New Roman" w:hAnsi="Times New Roman"/>
          <w:sz w:val="28"/>
          <w:szCs w:val="28"/>
          <w:lang w:val="uk-UA"/>
        </w:rPr>
        <w:t xml:space="preserve"> </w:t>
      </w:r>
      <w:r>
        <w:rPr>
          <w:rFonts w:ascii="Times New Roman" w:hAnsi="Times New Roman"/>
          <w:sz w:val="28"/>
          <w:szCs w:val="28"/>
          <w:lang w:val="de-DE"/>
        </w:rPr>
        <w:t>aus</w:t>
      </w:r>
      <w:r w:rsidRPr="00E06DD8">
        <w:rPr>
          <w:rFonts w:ascii="Times New Roman" w:hAnsi="Times New Roman"/>
          <w:sz w:val="28"/>
          <w:szCs w:val="28"/>
          <w:lang w:val="uk-UA"/>
        </w:rPr>
        <w:t xml:space="preserve"> </w:t>
      </w:r>
      <w:r>
        <w:rPr>
          <w:rFonts w:ascii="Times New Roman" w:hAnsi="Times New Roman"/>
          <w:sz w:val="28"/>
          <w:szCs w:val="28"/>
          <w:lang w:val="de-DE"/>
        </w:rPr>
        <w:t>dem</w:t>
      </w:r>
      <w:r w:rsidRPr="00E06DD8">
        <w:rPr>
          <w:rFonts w:ascii="Times New Roman" w:hAnsi="Times New Roman"/>
          <w:sz w:val="28"/>
          <w:szCs w:val="28"/>
          <w:lang w:val="uk-UA"/>
        </w:rPr>
        <w:t xml:space="preserve"> </w:t>
      </w:r>
      <w:r>
        <w:rPr>
          <w:rFonts w:ascii="Times New Roman" w:hAnsi="Times New Roman"/>
          <w:sz w:val="28"/>
          <w:szCs w:val="28"/>
          <w:lang w:val="de-DE"/>
        </w:rPr>
        <w:t>Beamtenverh</w:t>
      </w:r>
      <w:r w:rsidRPr="00E06DD8">
        <w:rPr>
          <w:rFonts w:ascii="Times New Roman" w:hAnsi="Times New Roman"/>
          <w:sz w:val="28"/>
          <w:szCs w:val="28"/>
          <w:lang w:val="uk-UA"/>
        </w:rPr>
        <w:t>ä</w:t>
      </w:r>
      <w:r>
        <w:rPr>
          <w:rFonts w:ascii="Times New Roman" w:hAnsi="Times New Roman"/>
          <w:sz w:val="28"/>
          <w:szCs w:val="28"/>
          <w:lang w:val="de-DE"/>
        </w:rPr>
        <w:t>ltnis</w:t>
      </w:r>
      <w:r>
        <w:rPr>
          <w:rFonts w:ascii="Times New Roman" w:hAnsi="Times New Roman"/>
          <w:sz w:val="28"/>
          <w:szCs w:val="28"/>
          <w:lang w:val="uk-UA"/>
        </w:rPr>
        <w:t xml:space="preserve">). Останній вид стягнень застосовується лише тоді, коли чиновник внаслідок своєї важкої провини остаточно втратив довіру держави, як роботодавця та суспільства. Для чиновників на пенсії також застосовується дисциплінарне право у вигляді скорочення пенсійного утримання або взагалі позбавлення пенсії </w:t>
      </w:r>
      <w:r w:rsidRPr="00B37897">
        <w:rPr>
          <w:rFonts w:ascii="Times New Roman" w:hAnsi="Times New Roman"/>
          <w:sz w:val="28"/>
          <w:szCs w:val="28"/>
        </w:rPr>
        <w:t>[6].</w:t>
      </w:r>
      <w:r>
        <w:rPr>
          <w:rFonts w:ascii="Times New Roman" w:hAnsi="Times New Roman"/>
          <w:sz w:val="28"/>
          <w:szCs w:val="28"/>
          <w:lang w:val="uk-UA"/>
        </w:rPr>
        <w:t xml:space="preserve"> Слід зазначити, що в чинному </w:t>
      </w:r>
      <w:r w:rsidRPr="001001AE">
        <w:rPr>
          <w:rFonts w:ascii="Times New Roman" w:hAnsi="Times New Roman"/>
          <w:sz w:val="28"/>
          <w:szCs w:val="28"/>
          <w:lang w:val="uk-UA"/>
        </w:rPr>
        <w:t>Закон</w:t>
      </w:r>
      <w:r>
        <w:rPr>
          <w:rFonts w:ascii="Times New Roman" w:hAnsi="Times New Roman"/>
          <w:sz w:val="28"/>
          <w:szCs w:val="28"/>
          <w:lang w:val="uk-UA"/>
        </w:rPr>
        <w:t>і</w:t>
      </w:r>
      <w:r w:rsidRPr="001001AE">
        <w:rPr>
          <w:rFonts w:ascii="Times New Roman" w:hAnsi="Times New Roman"/>
          <w:sz w:val="28"/>
          <w:szCs w:val="28"/>
          <w:lang w:val="uk-UA"/>
        </w:rPr>
        <w:t xml:space="preserve"> "Про державну службу"</w:t>
      </w:r>
      <w:r>
        <w:rPr>
          <w:rFonts w:ascii="Times New Roman" w:hAnsi="Times New Roman"/>
          <w:sz w:val="28"/>
          <w:szCs w:val="28"/>
          <w:lang w:val="uk-UA"/>
        </w:rPr>
        <w:t xml:space="preserve"> також досить чітко виписані засади дисциплінарної відповідальності державних службовців в Україні. Так, нормами частини другої статті 65 та частинами другої – п’ятої статті 66 Закону визначено перелік дисциплінарних проступків та загальні умови застосування дисциплінарних стягнень за їх вчинення</w:t>
      </w:r>
      <w:r w:rsidRPr="00687532">
        <w:rPr>
          <w:rFonts w:ascii="Times New Roman" w:hAnsi="Times New Roman"/>
          <w:sz w:val="28"/>
          <w:szCs w:val="28"/>
        </w:rPr>
        <w:t xml:space="preserve"> [1].</w:t>
      </w:r>
    </w:p>
    <w:p w:rsidR="00667F5B" w:rsidRDefault="00667F5B" w:rsidP="00EC426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Науковці вказують на певні особливі риси, притаманні саме німецькій моделі державної служби, зокрема:</w:t>
      </w:r>
    </w:p>
    <w:p w:rsidR="00667F5B" w:rsidRDefault="00667F5B" w:rsidP="00EC4263">
      <w:pPr>
        <w:pStyle w:val="ListParagraph"/>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чітка організація системи державної служби з нормативно передбаченою компетенцією кожного рівня управління (аж до розділення компетенції з ухвалення і виконання рішень), а також встановлені принципи посадової субординації;</w:t>
      </w:r>
    </w:p>
    <w:p w:rsidR="00667F5B" w:rsidRDefault="00667F5B" w:rsidP="00EC4263">
      <w:pPr>
        <w:pStyle w:val="ListParagraph"/>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особлива кадрова політика, що передбачає багатоступінчасту систему відбору кадрів для державної служби з випускників ВНЗ; під час набору кадрів державний сектор має пріоритет перед приватними компаніями;</w:t>
      </w:r>
    </w:p>
    <w:p w:rsidR="00667F5B" w:rsidRDefault="00667F5B" w:rsidP="00EC4263">
      <w:pPr>
        <w:pStyle w:val="ListParagraph"/>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стратегічні рішення приймаються управлінцями, призначеними з урахуванням політичної кон’юнктури;</w:t>
      </w:r>
    </w:p>
    <w:p w:rsidR="00667F5B" w:rsidRPr="009604F3" w:rsidRDefault="00667F5B" w:rsidP="00A7499A">
      <w:pPr>
        <w:pStyle w:val="ListParagraph"/>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рівень соціального забезпечення державного службовця, етико-соціального спрямування державної служби, велике значення ділової репутації та вертикальної рангової системи </w:t>
      </w:r>
      <w:r w:rsidRPr="005F302B">
        <w:rPr>
          <w:rFonts w:ascii="Times New Roman" w:hAnsi="Times New Roman"/>
          <w:sz w:val="28"/>
          <w:szCs w:val="28"/>
        </w:rPr>
        <w:t>[</w:t>
      </w:r>
      <w:r w:rsidRPr="00687532">
        <w:rPr>
          <w:rFonts w:ascii="Times New Roman" w:hAnsi="Times New Roman"/>
          <w:sz w:val="28"/>
          <w:szCs w:val="28"/>
        </w:rPr>
        <w:t>3</w:t>
      </w:r>
      <w:r w:rsidRPr="005F302B">
        <w:rPr>
          <w:rFonts w:ascii="Times New Roman" w:hAnsi="Times New Roman"/>
          <w:sz w:val="28"/>
          <w:szCs w:val="28"/>
        </w:rPr>
        <w:t>,</w:t>
      </w:r>
      <w:r>
        <w:rPr>
          <w:rFonts w:ascii="Times New Roman" w:hAnsi="Times New Roman"/>
          <w:sz w:val="28"/>
          <w:szCs w:val="28"/>
          <w:lang w:val="en-US"/>
        </w:rPr>
        <w:t>c</w:t>
      </w:r>
      <w:r w:rsidRPr="005F302B">
        <w:rPr>
          <w:rFonts w:ascii="Times New Roman" w:hAnsi="Times New Roman"/>
          <w:sz w:val="28"/>
          <w:szCs w:val="28"/>
        </w:rPr>
        <w:t>.231].</w:t>
      </w:r>
    </w:p>
    <w:p w:rsidR="00667F5B" w:rsidRPr="006820CF" w:rsidRDefault="00667F5B" w:rsidP="00A7499A">
      <w:pPr>
        <w:pStyle w:val="ListParagraph"/>
        <w:spacing w:after="0" w:line="360" w:lineRule="auto"/>
        <w:ind w:left="0" w:firstLine="708"/>
        <w:jc w:val="both"/>
        <w:rPr>
          <w:rFonts w:ascii="Times New Roman" w:hAnsi="Times New Roman"/>
          <w:sz w:val="28"/>
          <w:szCs w:val="28"/>
          <w:lang w:val="uk-UA"/>
        </w:rPr>
      </w:pPr>
      <w:r w:rsidRPr="002C5715">
        <w:rPr>
          <w:rFonts w:ascii="Times New Roman" w:hAnsi="Times New Roman"/>
          <w:b/>
          <w:sz w:val="28"/>
          <w:szCs w:val="28"/>
          <w:lang w:val="uk-UA"/>
        </w:rPr>
        <w:t>Висновки.</w:t>
      </w:r>
      <w:r>
        <w:rPr>
          <w:rFonts w:ascii="Times New Roman" w:hAnsi="Times New Roman"/>
          <w:b/>
          <w:sz w:val="28"/>
          <w:szCs w:val="28"/>
          <w:lang w:val="uk-UA"/>
        </w:rPr>
        <w:t xml:space="preserve"> </w:t>
      </w:r>
      <w:r w:rsidRPr="00E30508">
        <w:rPr>
          <w:rFonts w:ascii="Times New Roman" w:hAnsi="Times New Roman"/>
          <w:sz w:val="28"/>
          <w:szCs w:val="28"/>
          <w:lang w:val="uk-UA"/>
        </w:rPr>
        <w:t>А</w:t>
      </w:r>
      <w:r>
        <w:rPr>
          <w:rFonts w:ascii="Times New Roman" w:hAnsi="Times New Roman"/>
          <w:color w:val="000000"/>
          <w:sz w:val="28"/>
          <w:szCs w:val="28"/>
          <w:lang w:val="uk-UA" w:eastAsia="ru-RU"/>
        </w:rPr>
        <w:t>наліз базових принципів організації та функціонування інституту чиновництва в Німеччині</w:t>
      </w:r>
      <w:r w:rsidRPr="008172C9">
        <w:rPr>
          <w:sz w:val="28"/>
          <w:szCs w:val="28"/>
          <w:lang w:val="uk-UA"/>
        </w:rPr>
        <w:t xml:space="preserve"> </w:t>
      </w:r>
      <w:r w:rsidRPr="006820CF">
        <w:rPr>
          <w:rFonts w:ascii="Times New Roman" w:hAnsi="Times New Roman"/>
          <w:sz w:val="28"/>
          <w:szCs w:val="28"/>
          <w:lang w:val="uk-UA"/>
        </w:rPr>
        <w:t>певною мірою відрізняється від</w:t>
      </w:r>
      <w:r w:rsidRPr="00E30508">
        <w:rPr>
          <w:rFonts w:ascii="Times New Roman" w:hAnsi="Times New Roman"/>
          <w:sz w:val="28"/>
          <w:szCs w:val="28"/>
          <w:lang w:val="uk-UA"/>
        </w:rPr>
        <w:t xml:space="preserve"> </w:t>
      </w:r>
      <w:r>
        <w:rPr>
          <w:rFonts w:ascii="Times New Roman" w:hAnsi="Times New Roman"/>
          <w:sz w:val="28"/>
          <w:szCs w:val="28"/>
          <w:lang w:val="uk-UA"/>
        </w:rPr>
        <w:t xml:space="preserve"> положень вітчизняного Закону</w:t>
      </w:r>
      <w:r w:rsidRPr="00EE66E1">
        <w:rPr>
          <w:rFonts w:ascii="Times New Roman" w:hAnsi="Times New Roman"/>
          <w:sz w:val="28"/>
          <w:szCs w:val="28"/>
          <w:lang w:val="uk-UA"/>
        </w:rPr>
        <w:t xml:space="preserve"> </w:t>
      </w:r>
      <w:r w:rsidRPr="001001AE">
        <w:rPr>
          <w:rFonts w:ascii="Times New Roman" w:hAnsi="Times New Roman"/>
          <w:sz w:val="28"/>
          <w:szCs w:val="28"/>
          <w:lang w:val="uk-UA"/>
        </w:rPr>
        <w:t>"Про державну службу"</w:t>
      </w:r>
      <w:r>
        <w:rPr>
          <w:rFonts w:ascii="Times New Roman" w:hAnsi="Times New Roman"/>
          <w:sz w:val="28"/>
          <w:szCs w:val="28"/>
          <w:lang w:val="uk-UA"/>
        </w:rPr>
        <w:t>, хоча у питаннях пов’язаних  з вимогами щодо виконання своїх функцій, відповідальності перед суспільством, дисциплінарного права державних службовців, їх соціального забезпечення спостерігається спорідненість між публічними службами України та Німеччини. При цьому чиновне право у Німеччині не є «тугим корсетом» для державних службовців. Воно постійно вдосконалюється.</w:t>
      </w:r>
      <w:r w:rsidRPr="006820CF">
        <w:rPr>
          <w:sz w:val="28"/>
          <w:szCs w:val="28"/>
          <w:lang w:val="uk-UA"/>
        </w:rPr>
        <w:t xml:space="preserve"> </w:t>
      </w:r>
      <w:r w:rsidRPr="006820CF">
        <w:rPr>
          <w:rFonts w:ascii="Times New Roman" w:hAnsi="Times New Roman"/>
          <w:sz w:val="28"/>
          <w:szCs w:val="28"/>
          <w:lang w:val="uk-UA"/>
        </w:rPr>
        <w:t>Адже</w:t>
      </w:r>
      <w:r>
        <w:rPr>
          <w:sz w:val="28"/>
          <w:szCs w:val="28"/>
          <w:lang w:val="uk-UA"/>
        </w:rPr>
        <w:t xml:space="preserve"> </w:t>
      </w:r>
      <w:r w:rsidRPr="006820CF">
        <w:rPr>
          <w:rFonts w:ascii="Times New Roman" w:hAnsi="Times New Roman"/>
          <w:sz w:val="28"/>
          <w:szCs w:val="28"/>
          <w:lang w:val="uk-UA"/>
        </w:rPr>
        <w:t>державна служба за призначенням та завданнями своєї діяльності щільно пов’язана з різними соціальними інститутами, політичними, економічними, соціально-культурними тощо. Тому реформування суспільства в цілому або будь-якого окремого інституту обов’язково викликає трансформації й в інституті державної служби.</w:t>
      </w:r>
      <w:r>
        <w:rPr>
          <w:rFonts w:ascii="Times New Roman" w:hAnsi="Times New Roman"/>
          <w:sz w:val="28"/>
          <w:szCs w:val="28"/>
          <w:lang w:val="uk-UA"/>
        </w:rPr>
        <w:t xml:space="preserve"> </w:t>
      </w:r>
      <w:r w:rsidRPr="006820CF">
        <w:rPr>
          <w:rFonts w:ascii="Times New Roman" w:hAnsi="Times New Roman"/>
          <w:sz w:val="28"/>
          <w:szCs w:val="28"/>
          <w:lang w:val="uk-UA"/>
        </w:rPr>
        <w:t xml:space="preserve">Ключовим потенційним фактором цього процесу, на наш погляд, є взаємозв’язок власних інтересів службовця (задоволення власних людських потреб) і організації (оптимальне виконання функцій та завдань публічного управління). </w:t>
      </w:r>
      <w:r w:rsidRPr="006820CF">
        <w:rPr>
          <w:rFonts w:ascii="Times New Roman" w:hAnsi="Times New Roman"/>
          <w:sz w:val="28"/>
          <w:szCs w:val="28"/>
        </w:rPr>
        <w:t>У зоні перетину цих інтересів перебувають кар’єрні цілі людини</w:t>
      </w:r>
      <w:r w:rsidRPr="006820CF">
        <w:rPr>
          <w:rFonts w:ascii="Times New Roman" w:hAnsi="Times New Roman"/>
          <w:sz w:val="28"/>
          <w:szCs w:val="28"/>
          <w:lang w:val="uk-UA"/>
        </w:rPr>
        <w:t xml:space="preserve">, які можна вважати основним мотиваційним чинником для посадових осіб системи </w:t>
      </w:r>
      <w:r>
        <w:rPr>
          <w:rFonts w:ascii="Times New Roman" w:hAnsi="Times New Roman"/>
          <w:sz w:val="28"/>
          <w:szCs w:val="28"/>
          <w:lang w:val="uk-UA"/>
        </w:rPr>
        <w:t>публіч</w:t>
      </w:r>
      <w:r w:rsidRPr="006820CF">
        <w:rPr>
          <w:rFonts w:ascii="Times New Roman" w:hAnsi="Times New Roman"/>
          <w:sz w:val="28"/>
          <w:szCs w:val="28"/>
          <w:lang w:val="uk-UA"/>
        </w:rPr>
        <w:t>ної служби.</w:t>
      </w:r>
    </w:p>
    <w:p w:rsidR="00667F5B" w:rsidRPr="006957F0" w:rsidRDefault="00667F5B" w:rsidP="002E7B0E">
      <w:pPr>
        <w:pStyle w:val="ListParagraph"/>
        <w:spacing w:line="360" w:lineRule="auto"/>
        <w:ind w:left="0"/>
        <w:jc w:val="both"/>
        <w:rPr>
          <w:rFonts w:ascii="Times New Roman" w:hAnsi="Times New Roman"/>
          <w:sz w:val="28"/>
          <w:szCs w:val="28"/>
          <w:lang w:val="uk-UA"/>
        </w:rPr>
      </w:pPr>
      <w:r>
        <w:rPr>
          <w:rFonts w:ascii="Times New Roman" w:hAnsi="Times New Roman"/>
          <w:sz w:val="28"/>
          <w:szCs w:val="28"/>
          <w:lang w:val="uk-UA"/>
        </w:rPr>
        <w:tab/>
      </w:r>
      <w:r w:rsidRPr="006820CF">
        <w:rPr>
          <w:rFonts w:ascii="Times New Roman" w:hAnsi="Times New Roman"/>
          <w:sz w:val="28"/>
          <w:szCs w:val="28"/>
          <w:lang w:val="uk-UA"/>
        </w:rPr>
        <w:t xml:space="preserve">Слід також зазначити, що у межах сучасного суспільного запиту служба в органах місцевого самоврядування є не менш важливою, ніж в органах державного управління. Тим більше, що в процесі децентралізації влади роль місцевих чиновників значно зростає. Тому надзвичайно важливим є забезпечення уніфікації основних підходів та принципів розвитку, що закладені в Законі "Про державну службу", з базовими засадами служби в органах місцевого самоврядування. Це дозволить сформувати цілісний інститут чиновництва в Україні, який слід розглядати не як раз і назавжди застиглу систему функціонування публічної служби, а як один із найважливіших чинників суспільної життєдіяльності, що динамічно змінюється відповідно до суспільних потреб, у тому числі з урахуванням позитивного досвіду функціонування таких структур в інших країнах світу. </w:t>
      </w:r>
    </w:p>
    <w:p w:rsidR="00667F5B" w:rsidRPr="006957F0" w:rsidRDefault="00667F5B" w:rsidP="002E7B0E">
      <w:pPr>
        <w:pStyle w:val="ListParagraph"/>
        <w:spacing w:line="360" w:lineRule="auto"/>
        <w:ind w:left="0"/>
        <w:jc w:val="both"/>
        <w:rPr>
          <w:rFonts w:ascii="Times New Roman" w:hAnsi="Times New Roman"/>
          <w:sz w:val="28"/>
          <w:szCs w:val="28"/>
          <w:lang w:val="uk-UA"/>
        </w:rPr>
      </w:pPr>
    </w:p>
    <w:p w:rsidR="00667F5B" w:rsidRPr="006957F0" w:rsidRDefault="00667F5B" w:rsidP="002E7B0E">
      <w:pPr>
        <w:pStyle w:val="ListParagraph"/>
        <w:spacing w:line="360" w:lineRule="auto"/>
        <w:ind w:left="0"/>
        <w:jc w:val="both"/>
        <w:rPr>
          <w:rFonts w:ascii="Times New Roman" w:hAnsi="Times New Roman"/>
          <w:sz w:val="28"/>
          <w:szCs w:val="28"/>
          <w:lang w:val="uk-UA"/>
        </w:rPr>
      </w:pPr>
    </w:p>
    <w:p w:rsidR="00667F5B" w:rsidRDefault="00667F5B" w:rsidP="006432DD">
      <w:pPr>
        <w:pStyle w:val="ListParagraph"/>
        <w:spacing w:line="360" w:lineRule="auto"/>
        <w:ind w:left="0"/>
        <w:jc w:val="both"/>
        <w:outlineLvl w:val="0"/>
        <w:rPr>
          <w:rFonts w:ascii="Times New Roman" w:hAnsi="Times New Roman"/>
          <w:sz w:val="24"/>
          <w:szCs w:val="24"/>
          <w:lang w:val="uk-UA"/>
        </w:rPr>
      </w:pPr>
      <w:r>
        <w:rPr>
          <w:rFonts w:ascii="Times New Roman" w:hAnsi="Times New Roman"/>
          <w:sz w:val="24"/>
          <w:szCs w:val="24"/>
          <w:lang w:val="uk-UA"/>
        </w:rPr>
        <w:t>СПИСОК ЛІТЕРАТУРИ:</w:t>
      </w:r>
    </w:p>
    <w:p w:rsidR="00667F5B" w:rsidRPr="00CD0FBD" w:rsidRDefault="00667F5B" w:rsidP="00CD0FBD">
      <w:pPr>
        <w:pStyle w:val="ListParagraph"/>
        <w:spacing w:line="240" w:lineRule="auto"/>
        <w:ind w:left="0"/>
        <w:jc w:val="both"/>
        <w:rPr>
          <w:rFonts w:ascii="Times New Roman" w:hAnsi="Times New Roman"/>
          <w:sz w:val="24"/>
          <w:szCs w:val="24"/>
          <w:lang w:val="uk-UA"/>
        </w:rPr>
      </w:pPr>
      <w:r>
        <w:rPr>
          <w:rFonts w:ascii="Times New Roman" w:hAnsi="Times New Roman"/>
          <w:sz w:val="24"/>
          <w:szCs w:val="24"/>
          <w:lang w:val="uk-UA"/>
        </w:rPr>
        <w:t>1. Про державну службу: закон України від 10</w:t>
      </w:r>
      <w:r w:rsidRPr="00CD0FBD">
        <w:rPr>
          <w:rFonts w:ascii="Times New Roman" w:hAnsi="Times New Roman"/>
          <w:sz w:val="24"/>
          <w:szCs w:val="24"/>
        </w:rPr>
        <w:t xml:space="preserve"> </w:t>
      </w:r>
      <w:r>
        <w:rPr>
          <w:rFonts w:ascii="Times New Roman" w:hAnsi="Times New Roman"/>
          <w:sz w:val="24"/>
          <w:szCs w:val="24"/>
          <w:lang w:val="uk-UA"/>
        </w:rPr>
        <w:t>лютого 2015 р.  № 889-</w:t>
      </w:r>
      <w:r>
        <w:rPr>
          <w:rFonts w:ascii="Times New Roman" w:hAnsi="Times New Roman"/>
          <w:sz w:val="24"/>
          <w:szCs w:val="24"/>
          <w:lang w:val="en-US"/>
        </w:rPr>
        <w:t>VIII</w:t>
      </w:r>
      <w:r>
        <w:rPr>
          <w:rFonts w:ascii="Times New Roman" w:hAnsi="Times New Roman"/>
          <w:sz w:val="24"/>
          <w:szCs w:val="24"/>
          <w:lang w:val="uk-UA"/>
        </w:rPr>
        <w:t xml:space="preserve">. – Режим  доступу: </w:t>
      </w:r>
      <w:hyperlink r:id="rId9" w:history="1">
        <w:r w:rsidRPr="00622003">
          <w:rPr>
            <w:rStyle w:val="Hyperlink"/>
            <w:rFonts w:ascii="Times New Roman" w:hAnsi="Times New Roman"/>
            <w:sz w:val="24"/>
            <w:szCs w:val="24"/>
            <w:lang w:val="en-US"/>
          </w:rPr>
          <w:t>www</w:t>
        </w:r>
        <w:r w:rsidRPr="00CD0FBD">
          <w:rPr>
            <w:rStyle w:val="Hyperlink"/>
            <w:rFonts w:ascii="Times New Roman" w:hAnsi="Times New Roman"/>
            <w:sz w:val="24"/>
            <w:szCs w:val="24"/>
            <w:lang w:val="uk-UA"/>
          </w:rPr>
          <w:t>.</w:t>
        </w:r>
        <w:r w:rsidRPr="00622003">
          <w:rPr>
            <w:rStyle w:val="Hyperlink"/>
            <w:rFonts w:ascii="Times New Roman" w:hAnsi="Times New Roman"/>
            <w:sz w:val="24"/>
            <w:szCs w:val="24"/>
            <w:lang w:val="en-US"/>
          </w:rPr>
          <w:t>zakon</w:t>
        </w:r>
        <w:r w:rsidRPr="00CD0FBD">
          <w:rPr>
            <w:rStyle w:val="Hyperlink"/>
            <w:rFonts w:ascii="Times New Roman" w:hAnsi="Times New Roman"/>
            <w:sz w:val="24"/>
            <w:szCs w:val="24"/>
            <w:lang w:val="uk-UA"/>
          </w:rPr>
          <w:t>.</w:t>
        </w:r>
        <w:r w:rsidRPr="00622003">
          <w:rPr>
            <w:rStyle w:val="Hyperlink"/>
            <w:rFonts w:ascii="Times New Roman" w:hAnsi="Times New Roman"/>
            <w:sz w:val="24"/>
            <w:szCs w:val="24"/>
            <w:lang w:val="en-US"/>
          </w:rPr>
          <w:t>rada</w:t>
        </w:r>
        <w:r w:rsidRPr="00CD0FBD">
          <w:rPr>
            <w:rStyle w:val="Hyperlink"/>
            <w:rFonts w:ascii="Times New Roman" w:hAnsi="Times New Roman"/>
            <w:sz w:val="24"/>
            <w:szCs w:val="24"/>
            <w:lang w:val="uk-UA"/>
          </w:rPr>
          <w:t>.</w:t>
        </w:r>
        <w:r w:rsidRPr="00622003">
          <w:rPr>
            <w:rStyle w:val="Hyperlink"/>
            <w:rFonts w:ascii="Times New Roman" w:hAnsi="Times New Roman"/>
            <w:sz w:val="24"/>
            <w:szCs w:val="24"/>
            <w:lang w:val="en-US"/>
          </w:rPr>
          <w:t>gov</w:t>
        </w:r>
        <w:r w:rsidRPr="00CD0FBD">
          <w:rPr>
            <w:rStyle w:val="Hyperlink"/>
            <w:rFonts w:ascii="Times New Roman" w:hAnsi="Times New Roman"/>
            <w:sz w:val="24"/>
            <w:szCs w:val="24"/>
            <w:lang w:val="uk-UA"/>
          </w:rPr>
          <w:t>.</w:t>
        </w:r>
        <w:r w:rsidRPr="00622003">
          <w:rPr>
            <w:rStyle w:val="Hyperlink"/>
            <w:rFonts w:ascii="Times New Roman" w:hAnsi="Times New Roman"/>
            <w:sz w:val="24"/>
            <w:szCs w:val="24"/>
            <w:lang w:val="en-US"/>
          </w:rPr>
          <w:t>ua</w:t>
        </w:r>
      </w:hyperlink>
      <w:r w:rsidRPr="00CD0FBD">
        <w:rPr>
          <w:rFonts w:ascii="Times New Roman" w:hAnsi="Times New Roman"/>
          <w:sz w:val="24"/>
          <w:szCs w:val="24"/>
          <w:lang w:val="uk-UA"/>
        </w:rPr>
        <w:t xml:space="preserve"> </w:t>
      </w:r>
    </w:p>
    <w:p w:rsidR="00667F5B" w:rsidRPr="005500DE" w:rsidRDefault="00667F5B" w:rsidP="00121B73">
      <w:pPr>
        <w:pStyle w:val="ListParagraph"/>
        <w:spacing w:line="240" w:lineRule="auto"/>
        <w:ind w:left="0"/>
        <w:jc w:val="both"/>
        <w:rPr>
          <w:sz w:val="24"/>
          <w:szCs w:val="24"/>
          <w:lang w:val="uk-UA"/>
        </w:rPr>
      </w:pPr>
      <w:r w:rsidRPr="00CD0FBD">
        <w:rPr>
          <w:rFonts w:ascii="Times New Roman" w:hAnsi="Times New Roman"/>
          <w:color w:val="000000"/>
          <w:sz w:val="24"/>
          <w:szCs w:val="24"/>
          <w:lang w:val="uk-UA"/>
        </w:rPr>
        <w:t xml:space="preserve">2. </w:t>
      </w:r>
      <w:r w:rsidRPr="00CD0FBD">
        <w:rPr>
          <w:rFonts w:ascii="Times New Roman" w:hAnsi="Times New Roman"/>
          <w:sz w:val="24"/>
          <w:szCs w:val="24"/>
          <w:lang w:val="uk-UA"/>
        </w:rPr>
        <w:t>Про схвалення стратегії реформування державної служби та служби в органах місцевого самоврядування в Україні на період до 2017 року та затвердження плану заходів щодо її реалізації</w:t>
      </w:r>
      <w:r w:rsidRPr="00CD0FBD">
        <w:rPr>
          <w:rFonts w:ascii="Times New Roman" w:hAnsi="Times New Roman"/>
          <w:color w:val="000000"/>
          <w:sz w:val="24"/>
          <w:szCs w:val="24"/>
          <w:lang w:val="uk-UA"/>
        </w:rPr>
        <w:t xml:space="preserve">: розпорядження Кабінету Міністрів України від 18 березня 2015 р. № 227-р </w:t>
      </w:r>
      <w:r>
        <w:rPr>
          <w:rFonts w:ascii="Times New Roman" w:hAnsi="Times New Roman"/>
          <w:sz w:val="24"/>
          <w:szCs w:val="24"/>
          <w:lang w:val="uk-UA"/>
        </w:rPr>
        <w:t>– Режим доступу :</w:t>
      </w:r>
      <w:r w:rsidRPr="005500DE">
        <w:rPr>
          <w:rFonts w:ascii="Times New Roman" w:hAnsi="Times New Roman"/>
          <w:sz w:val="24"/>
          <w:szCs w:val="24"/>
          <w:lang w:val="uk-UA"/>
        </w:rPr>
        <w:t xml:space="preserve"> </w:t>
      </w:r>
      <w:hyperlink r:id="rId10" w:history="1">
        <w:r w:rsidRPr="00622003">
          <w:rPr>
            <w:rStyle w:val="Hyperlink"/>
            <w:rFonts w:ascii="Times New Roman" w:hAnsi="Times New Roman"/>
            <w:sz w:val="24"/>
            <w:szCs w:val="24"/>
            <w:lang w:val="en-US"/>
          </w:rPr>
          <w:t>www</w:t>
        </w:r>
        <w:r w:rsidRPr="005500DE">
          <w:rPr>
            <w:rStyle w:val="Hyperlink"/>
            <w:rFonts w:ascii="Times New Roman" w:hAnsi="Times New Roman"/>
            <w:sz w:val="24"/>
            <w:szCs w:val="24"/>
            <w:lang w:val="uk-UA"/>
          </w:rPr>
          <w:t>.</w:t>
        </w:r>
        <w:r w:rsidRPr="00622003">
          <w:rPr>
            <w:rStyle w:val="Hyperlink"/>
            <w:rFonts w:ascii="Times New Roman" w:hAnsi="Times New Roman"/>
            <w:sz w:val="24"/>
            <w:szCs w:val="24"/>
            <w:lang w:val="en-US"/>
          </w:rPr>
          <w:t>kmu</w:t>
        </w:r>
        <w:r w:rsidRPr="005500DE">
          <w:rPr>
            <w:rStyle w:val="Hyperlink"/>
            <w:rFonts w:ascii="Times New Roman" w:hAnsi="Times New Roman"/>
            <w:sz w:val="24"/>
            <w:szCs w:val="24"/>
            <w:lang w:val="uk-UA"/>
          </w:rPr>
          <w:t>.</w:t>
        </w:r>
        <w:r w:rsidRPr="00622003">
          <w:rPr>
            <w:rStyle w:val="Hyperlink"/>
            <w:rFonts w:ascii="Times New Roman" w:hAnsi="Times New Roman"/>
            <w:sz w:val="24"/>
            <w:szCs w:val="24"/>
            <w:lang w:val="en-US"/>
          </w:rPr>
          <w:t>gov</w:t>
        </w:r>
        <w:r w:rsidRPr="005500DE">
          <w:rPr>
            <w:rStyle w:val="Hyperlink"/>
            <w:rFonts w:ascii="Times New Roman" w:hAnsi="Times New Roman"/>
            <w:sz w:val="24"/>
            <w:szCs w:val="24"/>
            <w:lang w:val="uk-UA"/>
          </w:rPr>
          <w:t>.</w:t>
        </w:r>
        <w:r w:rsidRPr="00622003">
          <w:rPr>
            <w:rStyle w:val="Hyperlink"/>
            <w:rFonts w:ascii="Times New Roman" w:hAnsi="Times New Roman"/>
            <w:sz w:val="24"/>
            <w:szCs w:val="24"/>
            <w:lang w:val="en-US"/>
          </w:rPr>
          <w:t>ua</w:t>
        </w:r>
      </w:hyperlink>
      <w:r w:rsidRPr="005500DE">
        <w:rPr>
          <w:rFonts w:ascii="Times New Roman" w:hAnsi="Times New Roman"/>
          <w:sz w:val="24"/>
          <w:szCs w:val="24"/>
          <w:lang w:val="uk-UA"/>
        </w:rPr>
        <w:t xml:space="preserve"> </w:t>
      </w:r>
    </w:p>
    <w:p w:rsidR="00667F5B" w:rsidRPr="007E5AAF" w:rsidRDefault="00667F5B" w:rsidP="00121B73">
      <w:pPr>
        <w:pStyle w:val="ListParagraph"/>
        <w:spacing w:line="240" w:lineRule="auto"/>
        <w:ind w:left="0"/>
        <w:jc w:val="both"/>
        <w:rPr>
          <w:rFonts w:ascii="Times New Roman" w:hAnsi="Times New Roman"/>
          <w:sz w:val="24"/>
          <w:szCs w:val="24"/>
          <w:lang w:val="de-DE"/>
        </w:rPr>
      </w:pPr>
      <w:r w:rsidRPr="00121B73">
        <w:rPr>
          <w:rFonts w:ascii="Times New Roman" w:hAnsi="Times New Roman"/>
          <w:sz w:val="24"/>
          <w:szCs w:val="24"/>
        </w:rPr>
        <w:t>3</w:t>
      </w:r>
      <w:r w:rsidRPr="002D5B7B">
        <w:rPr>
          <w:rFonts w:ascii="Times New Roman" w:hAnsi="Times New Roman"/>
          <w:sz w:val="24"/>
          <w:szCs w:val="24"/>
          <w:lang w:val="uk-UA"/>
        </w:rPr>
        <w:t xml:space="preserve">. Організація державної служби в Україні: теорія та практика: навч. посіб. \ за заг. ред. М.О. Багмета </w:t>
      </w:r>
      <w:r w:rsidRPr="00CD0FBD">
        <w:rPr>
          <w:rFonts w:ascii="Times New Roman" w:hAnsi="Times New Roman"/>
          <w:sz w:val="24"/>
          <w:szCs w:val="24"/>
          <w:lang w:val="uk-UA"/>
        </w:rPr>
        <w:t>[</w:t>
      </w:r>
      <w:r w:rsidRPr="002D5B7B">
        <w:rPr>
          <w:rFonts w:ascii="Times New Roman" w:hAnsi="Times New Roman"/>
          <w:sz w:val="24"/>
          <w:szCs w:val="24"/>
          <w:lang w:val="uk-UA"/>
        </w:rPr>
        <w:t>та ін.</w:t>
      </w:r>
      <w:r w:rsidRPr="00CD0FBD">
        <w:rPr>
          <w:rFonts w:ascii="Times New Roman" w:hAnsi="Times New Roman"/>
          <w:sz w:val="24"/>
          <w:szCs w:val="24"/>
          <w:lang w:val="uk-UA"/>
        </w:rPr>
        <w:t>]</w:t>
      </w:r>
      <w:r w:rsidRPr="002D5B7B">
        <w:rPr>
          <w:rFonts w:ascii="Times New Roman" w:hAnsi="Times New Roman"/>
          <w:sz w:val="24"/>
          <w:szCs w:val="24"/>
          <w:lang w:val="uk-UA"/>
        </w:rPr>
        <w:t>. – Миколаїв: Вид-во МДГУ і</w:t>
      </w:r>
      <w:r>
        <w:rPr>
          <w:rFonts w:ascii="Times New Roman" w:hAnsi="Times New Roman"/>
          <w:sz w:val="24"/>
          <w:szCs w:val="24"/>
          <w:lang w:val="uk-UA"/>
        </w:rPr>
        <w:t>м. Петра Могили, 2007. – 244 с.</w:t>
      </w:r>
    </w:p>
    <w:p w:rsidR="00667F5B" w:rsidRPr="00897DD4" w:rsidRDefault="00667F5B" w:rsidP="00121B73">
      <w:pPr>
        <w:pStyle w:val="ListParagraph"/>
        <w:spacing w:line="240" w:lineRule="auto"/>
        <w:ind w:left="0"/>
        <w:jc w:val="both"/>
        <w:rPr>
          <w:rFonts w:ascii="Times New Roman" w:hAnsi="Times New Roman"/>
          <w:sz w:val="24"/>
          <w:szCs w:val="24"/>
          <w:lang w:val="de-DE"/>
        </w:rPr>
      </w:pPr>
      <w:r w:rsidRPr="00897DD4">
        <w:rPr>
          <w:rFonts w:ascii="Times New Roman" w:hAnsi="Times New Roman"/>
          <w:sz w:val="24"/>
          <w:szCs w:val="24"/>
          <w:lang w:val="de-DE"/>
        </w:rPr>
        <w:t>4. Beamtenstatusgesetz (BeamtStG) v</w:t>
      </w:r>
      <w:r>
        <w:rPr>
          <w:rFonts w:ascii="Times New Roman" w:hAnsi="Times New Roman"/>
          <w:sz w:val="24"/>
          <w:szCs w:val="24"/>
          <w:lang w:val="de-DE"/>
        </w:rPr>
        <w:t xml:space="preserve">om 17 Juni 2008 (BGBI.IS.1010). – </w:t>
      </w:r>
      <w:r>
        <w:rPr>
          <w:rFonts w:ascii="Times New Roman" w:hAnsi="Times New Roman"/>
          <w:sz w:val="24"/>
          <w:szCs w:val="24"/>
          <w:lang w:val="uk-UA"/>
        </w:rPr>
        <w:t xml:space="preserve">Режим доступу: </w:t>
      </w:r>
      <w:hyperlink r:id="rId11" w:history="1">
        <w:r w:rsidRPr="00897DD4">
          <w:rPr>
            <w:rStyle w:val="Hyperlink"/>
            <w:rFonts w:ascii="Times New Roman" w:hAnsi="Times New Roman"/>
            <w:sz w:val="24"/>
            <w:szCs w:val="24"/>
            <w:lang w:val="de-DE"/>
          </w:rPr>
          <w:t>www.gesetze-im-internet.de</w:t>
        </w:r>
      </w:hyperlink>
      <w:r w:rsidRPr="00897DD4">
        <w:rPr>
          <w:rFonts w:ascii="Times New Roman" w:hAnsi="Times New Roman"/>
          <w:sz w:val="24"/>
          <w:szCs w:val="24"/>
          <w:lang w:val="de-DE"/>
        </w:rPr>
        <w:t xml:space="preserve"> </w:t>
      </w:r>
    </w:p>
    <w:p w:rsidR="00667F5B" w:rsidRDefault="00667F5B" w:rsidP="002E7B0E">
      <w:pPr>
        <w:pStyle w:val="ListParagraph"/>
        <w:spacing w:line="240" w:lineRule="auto"/>
        <w:ind w:left="0"/>
        <w:jc w:val="both"/>
        <w:rPr>
          <w:rFonts w:ascii="Times New Roman" w:hAnsi="Times New Roman"/>
          <w:sz w:val="24"/>
          <w:szCs w:val="24"/>
          <w:lang w:val="de-DE"/>
        </w:rPr>
      </w:pPr>
      <w:r>
        <w:rPr>
          <w:rFonts w:ascii="Times New Roman" w:hAnsi="Times New Roman"/>
          <w:sz w:val="24"/>
          <w:szCs w:val="24"/>
          <w:lang w:val="de-DE"/>
        </w:rPr>
        <w:t xml:space="preserve">5. Bundesbeamtengesetz (BBG) vom 5 Februar 2009 (BGBI.IS.160). – </w:t>
      </w:r>
      <w:r>
        <w:rPr>
          <w:rFonts w:ascii="Times New Roman" w:hAnsi="Times New Roman"/>
          <w:sz w:val="24"/>
          <w:szCs w:val="24"/>
          <w:lang w:val="uk-UA"/>
        </w:rPr>
        <w:t>Режим доступу</w:t>
      </w:r>
      <w:r w:rsidRPr="00897DD4">
        <w:rPr>
          <w:rFonts w:ascii="Times New Roman" w:hAnsi="Times New Roman"/>
          <w:sz w:val="24"/>
          <w:szCs w:val="24"/>
          <w:lang w:val="de-DE"/>
        </w:rPr>
        <w:t xml:space="preserve">: </w:t>
      </w:r>
      <w:hyperlink r:id="rId12" w:history="1">
        <w:r w:rsidRPr="00622003">
          <w:rPr>
            <w:rStyle w:val="Hyperlink"/>
            <w:rFonts w:ascii="Times New Roman" w:hAnsi="Times New Roman"/>
            <w:sz w:val="24"/>
            <w:szCs w:val="24"/>
            <w:lang w:val="de-DE"/>
          </w:rPr>
          <w:t>www.gesetze-im-internet.de</w:t>
        </w:r>
      </w:hyperlink>
      <w:r>
        <w:rPr>
          <w:rFonts w:ascii="Times New Roman" w:hAnsi="Times New Roman"/>
          <w:sz w:val="24"/>
          <w:szCs w:val="24"/>
          <w:lang w:val="de-DE"/>
        </w:rPr>
        <w:t xml:space="preserve"> </w:t>
      </w:r>
    </w:p>
    <w:p w:rsidR="00667F5B" w:rsidRPr="00F723F2" w:rsidRDefault="00667F5B" w:rsidP="002E7B0E">
      <w:pPr>
        <w:pStyle w:val="ListParagraph"/>
        <w:spacing w:line="240" w:lineRule="auto"/>
        <w:ind w:left="0"/>
        <w:jc w:val="both"/>
        <w:rPr>
          <w:rFonts w:ascii="Times New Roman" w:hAnsi="Times New Roman"/>
          <w:sz w:val="24"/>
          <w:szCs w:val="24"/>
          <w:lang w:val="de-DE"/>
        </w:rPr>
      </w:pPr>
      <w:r>
        <w:rPr>
          <w:rFonts w:ascii="Times New Roman" w:hAnsi="Times New Roman"/>
          <w:sz w:val="24"/>
          <w:szCs w:val="24"/>
          <w:lang w:val="de-DE"/>
        </w:rPr>
        <w:t xml:space="preserve">6. Bundesdisziplinargesetz (BDG) vom 9 Juli 2001 (BGBI.IS.1510). </w:t>
      </w:r>
      <w:r>
        <w:rPr>
          <w:rFonts w:ascii="Times New Roman" w:hAnsi="Times New Roman"/>
          <w:sz w:val="24"/>
          <w:szCs w:val="24"/>
          <w:lang w:val="uk-UA"/>
        </w:rPr>
        <w:t xml:space="preserve">– Режим доступу: </w:t>
      </w:r>
      <w:hyperlink r:id="rId13" w:history="1">
        <w:r w:rsidRPr="00E21C45">
          <w:rPr>
            <w:rStyle w:val="Hyperlink"/>
            <w:rFonts w:ascii="Times New Roman" w:hAnsi="Times New Roman"/>
            <w:sz w:val="24"/>
            <w:szCs w:val="24"/>
            <w:lang w:val="de-DE"/>
          </w:rPr>
          <w:t>www.gesetze-im-internet.de</w:t>
        </w:r>
      </w:hyperlink>
      <w:r>
        <w:rPr>
          <w:rFonts w:ascii="Times New Roman" w:hAnsi="Times New Roman"/>
          <w:sz w:val="24"/>
          <w:szCs w:val="24"/>
          <w:lang w:val="de-DE"/>
        </w:rPr>
        <w:t xml:space="preserve"> </w:t>
      </w:r>
    </w:p>
    <w:p w:rsidR="00667F5B" w:rsidRDefault="00667F5B" w:rsidP="002E7B0E">
      <w:pPr>
        <w:pStyle w:val="ListParagraph"/>
        <w:spacing w:line="240" w:lineRule="auto"/>
        <w:ind w:left="0"/>
        <w:jc w:val="both"/>
        <w:rPr>
          <w:rFonts w:ascii="Times New Roman" w:hAnsi="Times New Roman"/>
          <w:i/>
          <w:sz w:val="24"/>
          <w:szCs w:val="24"/>
          <w:lang w:val="de-DE"/>
        </w:rPr>
      </w:pPr>
    </w:p>
    <w:p w:rsidR="00667F5B" w:rsidRDefault="00667F5B" w:rsidP="002E7B0E">
      <w:pPr>
        <w:pStyle w:val="ListParagraph"/>
        <w:spacing w:line="240" w:lineRule="auto"/>
        <w:ind w:left="0"/>
        <w:jc w:val="both"/>
        <w:rPr>
          <w:rFonts w:ascii="Times New Roman" w:hAnsi="Times New Roman"/>
          <w:i/>
          <w:sz w:val="24"/>
          <w:szCs w:val="24"/>
          <w:lang w:val="de-DE"/>
        </w:rPr>
      </w:pPr>
    </w:p>
    <w:p w:rsidR="00667F5B" w:rsidRPr="00687532" w:rsidRDefault="00667F5B" w:rsidP="002E7B0E">
      <w:pPr>
        <w:pStyle w:val="ListParagraph"/>
        <w:spacing w:line="240" w:lineRule="auto"/>
        <w:ind w:left="0"/>
        <w:jc w:val="both"/>
        <w:rPr>
          <w:rFonts w:ascii="Times New Roman" w:hAnsi="Times New Roman"/>
          <w:i/>
          <w:sz w:val="24"/>
          <w:szCs w:val="24"/>
          <w:lang w:val="de-DE"/>
        </w:rPr>
      </w:pPr>
    </w:p>
    <w:p w:rsidR="00667F5B" w:rsidRDefault="00667F5B" w:rsidP="006432DD">
      <w:pPr>
        <w:spacing w:after="0"/>
        <w:jc w:val="both"/>
        <w:outlineLvl w:val="0"/>
        <w:rPr>
          <w:rFonts w:ascii="Times New Roman" w:hAnsi="Times New Roman"/>
          <w:sz w:val="24"/>
          <w:szCs w:val="24"/>
          <w:lang w:val="en-US"/>
        </w:rPr>
      </w:pPr>
      <w:r>
        <w:rPr>
          <w:rFonts w:ascii="Times New Roman" w:hAnsi="Times New Roman"/>
          <w:sz w:val="24"/>
          <w:szCs w:val="24"/>
          <w:lang w:val="en-US"/>
        </w:rPr>
        <w:t>REFERENCES</w:t>
      </w:r>
      <w:r w:rsidRPr="005152C7">
        <w:rPr>
          <w:rFonts w:ascii="Times New Roman" w:hAnsi="Times New Roman"/>
          <w:sz w:val="24"/>
          <w:szCs w:val="24"/>
          <w:lang w:val="uk-UA"/>
        </w:rPr>
        <w:t>:</w:t>
      </w:r>
    </w:p>
    <w:p w:rsidR="00667F5B" w:rsidRPr="00121B73" w:rsidRDefault="00667F5B" w:rsidP="00121B73">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1. Pro dershavnu slushbu: zakon Ukrainy vid 10 lutogo 2015 r. </w:t>
      </w:r>
      <w:r w:rsidRPr="00121B73">
        <w:rPr>
          <w:rFonts w:ascii="Times New Roman" w:hAnsi="Times New Roman"/>
          <w:sz w:val="24"/>
          <w:szCs w:val="24"/>
          <w:lang w:val="en-US"/>
        </w:rPr>
        <w:t>№</w:t>
      </w:r>
      <w:r>
        <w:rPr>
          <w:rFonts w:ascii="Times New Roman" w:hAnsi="Times New Roman"/>
          <w:sz w:val="24"/>
          <w:szCs w:val="24"/>
          <w:lang w:val="en-US"/>
        </w:rPr>
        <w:t xml:space="preserve"> 889-VIII. – Regime to access: </w:t>
      </w:r>
      <w:hyperlink r:id="rId14" w:history="1">
        <w:r w:rsidRPr="00622003">
          <w:rPr>
            <w:rStyle w:val="Hyperlink"/>
            <w:rFonts w:ascii="Times New Roman" w:hAnsi="Times New Roman"/>
            <w:sz w:val="24"/>
            <w:szCs w:val="24"/>
            <w:lang w:val="en-US"/>
          </w:rPr>
          <w:t>www.zakon.rada.gov.ua</w:t>
        </w:r>
      </w:hyperlink>
      <w:r>
        <w:rPr>
          <w:rFonts w:ascii="Times New Roman" w:hAnsi="Times New Roman"/>
          <w:sz w:val="24"/>
          <w:szCs w:val="24"/>
          <w:lang w:val="en-US"/>
        </w:rPr>
        <w:t xml:space="preserve"> </w:t>
      </w:r>
    </w:p>
    <w:p w:rsidR="00667F5B" w:rsidRPr="005500DE" w:rsidRDefault="00667F5B" w:rsidP="005737F7">
      <w:pPr>
        <w:pStyle w:val="BodyTextIndent"/>
        <w:widowControl w:val="0"/>
        <w:tabs>
          <w:tab w:val="left" w:pos="360"/>
        </w:tabs>
        <w:ind w:firstLine="0"/>
        <w:rPr>
          <w:sz w:val="24"/>
          <w:szCs w:val="24"/>
          <w:lang w:val="en-US"/>
        </w:rPr>
      </w:pPr>
      <w:r>
        <w:rPr>
          <w:sz w:val="24"/>
          <w:szCs w:val="24"/>
          <w:lang w:val="en-US"/>
        </w:rPr>
        <w:t>2. Pro shvalennya strategii reformuvannya derzavnoi slugbi ta slugbi v organah mistsevogo samovryaduvannya v Ukraini na period do 2017 roku ta zatverdgennya planu zahodiv shodo jii realizatsii</w:t>
      </w:r>
      <w:r w:rsidRPr="00A0034D">
        <w:rPr>
          <w:sz w:val="24"/>
          <w:szCs w:val="24"/>
          <w:lang w:val="en-US"/>
        </w:rPr>
        <w:t>:</w:t>
      </w:r>
      <w:r>
        <w:rPr>
          <w:sz w:val="24"/>
          <w:szCs w:val="24"/>
          <w:lang w:val="en-US"/>
        </w:rPr>
        <w:t xml:space="preserve"> rozporyadgennya Kabinetu Ministriv Ukkraini vid 18 bereznya 2015 r. </w:t>
      </w:r>
      <w:r w:rsidRPr="00A0034D">
        <w:rPr>
          <w:sz w:val="24"/>
          <w:szCs w:val="24"/>
          <w:lang w:val="en-US"/>
        </w:rPr>
        <w:t xml:space="preserve">№ </w:t>
      </w:r>
      <w:r>
        <w:rPr>
          <w:sz w:val="24"/>
          <w:szCs w:val="24"/>
          <w:lang w:val="en-US"/>
        </w:rPr>
        <w:t xml:space="preserve">227-r – Regim dostupu: </w:t>
      </w:r>
      <w:hyperlink r:id="rId15" w:history="1">
        <w:r w:rsidRPr="00622003">
          <w:rPr>
            <w:rStyle w:val="Hyperlink"/>
            <w:sz w:val="24"/>
            <w:szCs w:val="24"/>
            <w:lang w:val="en-US"/>
          </w:rPr>
          <w:t>www.kmu.gov.ua</w:t>
        </w:r>
      </w:hyperlink>
      <w:r>
        <w:rPr>
          <w:sz w:val="24"/>
          <w:szCs w:val="24"/>
          <w:lang w:val="en-US"/>
        </w:rPr>
        <w:t xml:space="preserve"> </w:t>
      </w:r>
      <w:r w:rsidRPr="00A0034D">
        <w:rPr>
          <w:sz w:val="24"/>
          <w:szCs w:val="24"/>
          <w:lang w:val="en-US"/>
        </w:rPr>
        <w:t xml:space="preserve"> </w:t>
      </w:r>
      <w:r>
        <w:rPr>
          <w:sz w:val="24"/>
          <w:szCs w:val="24"/>
          <w:lang w:val="en-US"/>
        </w:rPr>
        <w:t xml:space="preserve"> </w:t>
      </w:r>
    </w:p>
    <w:p w:rsidR="00667F5B" w:rsidRDefault="00667F5B" w:rsidP="00121B73">
      <w:pPr>
        <w:pStyle w:val="BodyTextIndent"/>
        <w:widowControl w:val="0"/>
        <w:tabs>
          <w:tab w:val="left" w:pos="360"/>
        </w:tabs>
        <w:ind w:firstLine="0"/>
        <w:rPr>
          <w:sz w:val="24"/>
          <w:szCs w:val="24"/>
          <w:lang w:val="de-DE"/>
        </w:rPr>
      </w:pPr>
      <w:r>
        <w:rPr>
          <w:sz w:val="24"/>
          <w:szCs w:val="24"/>
          <w:lang w:val="en-US"/>
        </w:rPr>
        <w:t>3</w:t>
      </w:r>
      <w:r w:rsidRPr="005152C7">
        <w:rPr>
          <w:sz w:val="24"/>
          <w:szCs w:val="24"/>
          <w:lang w:val="uk-UA"/>
        </w:rPr>
        <w:t xml:space="preserve">. </w:t>
      </w:r>
      <w:r w:rsidRPr="002D5B7B">
        <w:rPr>
          <w:sz w:val="24"/>
          <w:szCs w:val="24"/>
          <w:lang w:val="en-US"/>
        </w:rPr>
        <w:t>Organizatsiia</w:t>
      </w:r>
      <w:r w:rsidRPr="002D5B7B">
        <w:rPr>
          <w:sz w:val="24"/>
          <w:szCs w:val="24"/>
          <w:lang w:val="uk-UA"/>
        </w:rPr>
        <w:t xml:space="preserve"> </w:t>
      </w:r>
      <w:r w:rsidRPr="002D5B7B">
        <w:rPr>
          <w:sz w:val="24"/>
          <w:szCs w:val="24"/>
          <w:lang w:val="en-US"/>
        </w:rPr>
        <w:t>derzhavnoi</w:t>
      </w:r>
      <w:r w:rsidRPr="002D5B7B">
        <w:rPr>
          <w:sz w:val="24"/>
          <w:szCs w:val="24"/>
          <w:lang w:val="uk-UA"/>
        </w:rPr>
        <w:t xml:space="preserve"> </w:t>
      </w:r>
      <w:r w:rsidRPr="002D5B7B">
        <w:rPr>
          <w:sz w:val="24"/>
          <w:szCs w:val="24"/>
          <w:lang w:val="en-US"/>
        </w:rPr>
        <w:t>sluzhby</w:t>
      </w:r>
      <w:r w:rsidRPr="002D5B7B">
        <w:rPr>
          <w:sz w:val="24"/>
          <w:szCs w:val="24"/>
          <w:lang w:val="uk-UA"/>
        </w:rPr>
        <w:t xml:space="preserve"> </w:t>
      </w:r>
      <w:r w:rsidRPr="002D5B7B">
        <w:rPr>
          <w:sz w:val="24"/>
          <w:szCs w:val="24"/>
          <w:lang w:val="en-US"/>
        </w:rPr>
        <w:t>v</w:t>
      </w:r>
      <w:r w:rsidRPr="002D5B7B">
        <w:rPr>
          <w:sz w:val="24"/>
          <w:szCs w:val="24"/>
          <w:lang w:val="uk-UA"/>
        </w:rPr>
        <w:t xml:space="preserve"> </w:t>
      </w:r>
      <w:r w:rsidRPr="002D5B7B">
        <w:rPr>
          <w:sz w:val="24"/>
          <w:szCs w:val="24"/>
          <w:lang w:val="en-US"/>
        </w:rPr>
        <w:t>Ukraini</w:t>
      </w:r>
      <w:r w:rsidRPr="002D5B7B">
        <w:rPr>
          <w:sz w:val="24"/>
          <w:szCs w:val="24"/>
          <w:lang w:val="uk-UA"/>
        </w:rPr>
        <w:t xml:space="preserve">: </w:t>
      </w:r>
      <w:r w:rsidRPr="002D5B7B">
        <w:rPr>
          <w:sz w:val="24"/>
          <w:szCs w:val="24"/>
          <w:lang w:val="en-US"/>
        </w:rPr>
        <w:t>teoriia</w:t>
      </w:r>
      <w:r w:rsidRPr="002D5B7B">
        <w:rPr>
          <w:sz w:val="24"/>
          <w:szCs w:val="24"/>
          <w:lang w:val="uk-UA"/>
        </w:rPr>
        <w:t xml:space="preserve"> </w:t>
      </w:r>
      <w:r w:rsidRPr="002D5B7B">
        <w:rPr>
          <w:sz w:val="24"/>
          <w:szCs w:val="24"/>
          <w:lang w:val="en-US"/>
        </w:rPr>
        <w:t>ta</w:t>
      </w:r>
      <w:r w:rsidRPr="002D5B7B">
        <w:rPr>
          <w:sz w:val="24"/>
          <w:szCs w:val="24"/>
          <w:lang w:val="uk-UA"/>
        </w:rPr>
        <w:t xml:space="preserve"> </w:t>
      </w:r>
      <w:r w:rsidRPr="002D5B7B">
        <w:rPr>
          <w:sz w:val="24"/>
          <w:szCs w:val="24"/>
          <w:lang w:val="en-US"/>
        </w:rPr>
        <w:t>praktyka</w:t>
      </w:r>
      <w:r w:rsidRPr="002D5B7B">
        <w:rPr>
          <w:sz w:val="24"/>
          <w:szCs w:val="24"/>
          <w:lang w:val="uk-UA"/>
        </w:rPr>
        <w:t xml:space="preserve">: </w:t>
      </w:r>
      <w:r w:rsidRPr="002D5B7B">
        <w:rPr>
          <w:sz w:val="24"/>
          <w:szCs w:val="24"/>
          <w:lang w:val="en-US"/>
        </w:rPr>
        <w:t>navch</w:t>
      </w:r>
      <w:r w:rsidRPr="002D5B7B">
        <w:rPr>
          <w:sz w:val="24"/>
          <w:szCs w:val="24"/>
          <w:lang w:val="uk-UA"/>
        </w:rPr>
        <w:t xml:space="preserve">. </w:t>
      </w:r>
      <w:r w:rsidRPr="002D5B7B">
        <w:rPr>
          <w:sz w:val="24"/>
          <w:szCs w:val="24"/>
          <w:lang w:val="en-US"/>
        </w:rPr>
        <w:t>posib</w:t>
      </w:r>
      <w:r w:rsidRPr="002D5B7B">
        <w:rPr>
          <w:sz w:val="24"/>
          <w:szCs w:val="24"/>
          <w:lang w:val="uk-UA"/>
        </w:rPr>
        <w:t xml:space="preserve">. / </w:t>
      </w:r>
      <w:r w:rsidRPr="002D5B7B">
        <w:rPr>
          <w:sz w:val="24"/>
          <w:szCs w:val="24"/>
          <w:lang w:val="en-US"/>
        </w:rPr>
        <w:t>za</w:t>
      </w:r>
      <w:r w:rsidRPr="002D5B7B">
        <w:rPr>
          <w:sz w:val="24"/>
          <w:szCs w:val="24"/>
          <w:lang w:val="uk-UA"/>
        </w:rPr>
        <w:t xml:space="preserve"> </w:t>
      </w:r>
      <w:r w:rsidRPr="002D5B7B">
        <w:rPr>
          <w:sz w:val="24"/>
          <w:szCs w:val="24"/>
          <w:lang w:val="en-US"/>
        </w:rPr>
        <w:t>zah</w:t>
      </w:r>
      <w:r w:rsidRPr="002D5B7B">
        <w:rPr>
          <w:sz w:val="24"/>
          <w:szCs w:val="24"/>
          <w:lang w:val="uk-UA"/>
        </w:rPr>
        <w:t xml:space="preserve">. </w:t>
      </w:r>
      <w:r w:rsidRPr="002D5B7B">
        <w:rPr>
          <w:sz w:val="24"/>
          <w:szCs w:val="24"/>
          <w:lang w:val="en-US"/>
        </w:rPr>
        <w:t>red</w:t>
      </w:r>
      <w:r w:rsidRPr="002D5B7B">
        <w:rPr>
          <w:sz w:val="24"/>
          <w:szCs w:val="24"/>
          <w:lang w:val="uk-UA"/>
        </w:rPr>
        <w:t xml:space="preserve">. </w:t>
      </w:r>
      <w:r w:rsidRPr="002D5B7B">
        <w:rPr>
          <w:sz w:val="24"/>
          <w:szCs w:val="24"/>
          <w:lang w:val="de-DE"/>
        </w:rPr>
        <w:t>M</w:t>
      </w:r>
      <w:r w:rsidRPr="00121B73">
        <w:rPr>
          <w:sz w:val="24"/>
          <w:szCs w:val="24"/>
          <w:lang w:val="uk-UA"/>
        </w:rPr>
        <w:t xml:space="preserve">. </w:t>
      </w:r>
      <w:r w:rsidRPr="002D5B7B">
        <w:rPr>
          <w:sz w:val="24"/>
          <w:szCs w:val="24"/>
          <w:lang w:val="de-DE"/>
        </w:rPr>
        <w:t>O</w:t>
      </w:r>
      <w:r w:rsidRPr="00121B73">
        <w:rPr>
          <w:sz w:val="24"/>
          <w:szCs w:val="24"/>
          <w:lang w:val="uk-UA"/>
        </w:rPr>
        <w:t xml:space="preserve">. </w:t>
      </w:r>
      <w:r w:rsidRPr="002D5B7B">
        <w:rPr>
          <w:sz w:val="24"/>
          <w:szCs w:val="24"/>
          <w:lang w:val="de-DE"/>
        </w:rPr>
        <w:t>Bahmeta</w:t>
      </w:r>
      <w:r w:rsidRPr="00121B73">
        <w:rPr>
          <w:sz w:val="24"/>
          <w:szCs w:val="24"/>
          <w:lang w:val="uk-UA"/>
        </w:rPr>
        <w:t xml:space="preserve"> [</w:t>
      </w:r>
      <w:r w:rsidRPr="002D5B7B">
        <w:rPr>
          <w:sz w:val="24"/>
          <w:szCs w:val="24"/>
          <w:lang w:val="de-DE"/>
        </w:rPr>
        <w:t>ta</w:t>
      </w:r>
      <w:r w:rsidRPr="00121B73">
        <w:rPr>
          <w:sz w:val="24"/>
          <w:szCs w:val="24"/>
          <w:lang w:val="uk-UA"/>
        </w:rPr>
        <w:t xml:space="preserve"> </w:t>
      </w:r>
      <w:r w:rsidRPr="002D5B7B">
        <w:rPr>
          <w:sz w:val="24"/>
          <w:szCs w:val="24"/>
          <w:lang w:val="de-DE"/>
        </w:rPr>
        <w:t>in</w:t>
      </w:r>
      <w:r w:rsidRPr="00121B73">
        <w:rPr>
          <w:sz w:val="24"/>
          <w:szCs w:val="24"/>
          <w:lang w:val="uk-UA"/>
        </w:rPr>
        <w:t xml:space="preserve">.]. – </w:t>
      </w:r>
      <w:r w:rsidRPr="002D5B7B">
        <w:rPr>
          <w:sz w:val="24"/>
          <w:szCs w:val="24"/>
          <w:lang w:val="de-DE"/>
        </w:rPr>
        <w:t xml:space="preserve">Mykolaiv: Vyd-vo MDHU im. Petra Mohyly, 2007. </w:t>
      </w:r>
      <w:r>
        <w:rPr>
          <w:sz w:val="24"/>
          <w:szCs w:val="24"/>
          <w:lang w:val="de-DE"/>
        </w:rPr>
        <w:t>– 244 s</w:t>
      </w:r>
      <w:r w:rsidRPr="002D5B7B">
        <w:rPr>
          <w:sz w:val="24"/>
          <w:szCs w:val="24"/>
          <w:lang w:val="de-DE"/>
        </w:rPr>
        <w:t>.</w:t>
      </w:r>
    </w:p>
    <w:p w:rsidR="00667F5B" w:rsidRDefault="00667F5B" w:rsidP="00121B73">
      <w:pPr>
        <w:pStyle w:val="BodyTextIndent"/>
        <w:widowControl w:val="0"/>
        <w:tabs>
          <w:tab w:val="left" w:pos="360"/>
        </w:tabs>
        <w:ind w:firstLine="0"/>
        <w:rPr>
          <w:sz w:val="24"/>
          <w:szCs w:val="24"/>
          <w:lang w:val="de-DE"/>
        </w:rPr>
      </w:pPr>
      <w:r w:rsidRPr="005500DE">
        <w:rPr>
          <w:sz w:val="24"/>
          <w:szCs w:val="24"/>
          <w:lang w:val="de-DE"/>
        </w:rPr>
        <w:t xml:space="preserve">4. Beamtenstatusgesetz (BeamtStG) vom 17 Juni 2008 (BGBI.IS.1010). </w:t>
      </w:r>
      <w:r>
        <w:rPr>
          <w:sz w:val="24"/>
          <w:szCs w:val="24"/>
          <w:lang w:val="de-DE"/>
        </w:rPr>
        <w:t xml:space="preserve">– Regime to  access: </w:t>
      </w:r>
      <w:hyperlink r:id="rId16" w:history="1">
        <w:r w:rsidRPr="00622003">
          <w:rPr>
            <w:rStyle w:val="Hyperlink"/>
            <w:sz w:val="24"/>
            <w:szCs w:val="24"/>
            <w:lang w:val="de-DE"/>
          </w:rPr>
          <w:t>www.gesetze-im-internet.de</w:t>
        </w:r>
      </w:hyperlink>
      <w:r>
        <w:rPr>
          <w:sz w:val="24"/>
          <w:szCs w:val="24"/>
          <w:lang w:val="de-DE"/>
        </w:rPr>
        <w:t xml:space="preserve"> </w:t>
      </w:r>
    </w:p>
    <w:p w:rsidR="00667F5B" w:rsidRDefault="00667F5B" w:rsidP="00121B73">
      <w:pPr>
        <w:pStyle w:val="BodyTextIndent"/>
        <w:widowControl w:val="0"/>
        <w:tabs>
          <w:tab w:val="left" w:pos="360"/>
        </w:tabs>
        <w:ind w:firstLine="0"/>
        <w:rPr>
          <w:sz w:val="24"/>
          <w:szCs w:val="24"/>
          <w:lang w:val="de-DE"/>
        </w:rPr>
      </w:pPr>
      <w:r>
        <w:rPr>
          <w:sz w:val="24"/>
          <w:szCs w:val="24"/>
          <w:lang w:val="de-DE"/>
        </w:rPr>
        <w:t xml:space="preserve">5. Bundesbeamtengesetz (BBG) von 5 Februar 2009 (BGBI.IS.160). – Regime to access: </w:t>
      </w:r>
      <w:hyperlink r:id="rId17" w:history="1">
        <w:r w:rsidRPr="00622003">
          <w:rPr>
            <w:rStyle w:val="Hyperlink"/>
            <w:sz w:val="24"/>
            <w:szCs w:val="24"/>
            <w:lang w:val="de-DE"/>
          </w:rPr>
          <w:t>www.gesetze-im-internet.de</w:t>
        </w:r>
      </w:hyperlink>
      <w:r>
        <w:rPr>
          <w:sz w:val="24"/>
          <w:szCs w:val="24"/>
          <w:lang w:val="de-DE"/>
        </w:rPr>
        <w:t xml:space="preserve"> </w:t>
      </w:r>
    </w:p>
    <w:p w:rsidR="00667F5B" w:rsidRPr="00854FDC" w:rsidRDefault="00667F5B" w:rsidP="00854FDC">
      <w:pPr>
        <w:pStyle w:val="BodyTextIndent"/>
        <w:widowControl w:val="0"/>
        <w:tabs>
          <w:tab w:val="left" w:pos="360"/>
        </w:tabs>
        <w:ind w:firstLine="0"/>
        <w:rPr>
          <w:sz w:val="24"/>
          <w:szCs w:val="24"/>
          <w:lang w:val="de-DE"/>
        </w:rPr>
      </w:pPr>
      <w:r>
        <w:rPr>
          <w:sz w:val="24"/>
          <w:szCs w:val="24"/>
          <w:lang w:val="de-DE"/>
        </w:rPr>
        <w:t xml:space="preserve">6. Bundesdisziplinargesetz (BDG) vom 9 Juli 2001 (BGBI.IS.1510). – Regime to access: </w:t>
      </w:r>
      <w:hyperlink r:id="rId18" w:history="1">
        <w:r w:rsidRPr="00E21C45">
          <w:rPr>
            <w:rStyle w:val="Hyperlink"/>
            <w:sz w:val="24"/>
            <w:szCs w:val="24"/>
            <w:lang w:val="de-DE"/>
          </w:rPr>
          <w:t>www.gesetze-im-internet.de</w:t>
        </w:r>
      </w:hyperlink>
      <w:r>
        <w:rPr>
          <w:sz w:val="24"/>
          <w:szCs w:val="24"/>
          <w:lang w:val="de-DE"/>
        </w:rPr>
        <w:t xml:space="preserve"> </w:t>
      </w:r>
    </w:p>
    <w:p w:rsidR="00667F5B" w:rsidRPr="006A2645" w:rsidRDefault="00667F5B" w:rsidP="002C5715">
      <w:pPr>
        <w:spacing w:after="0"/>
        <w:jc w:val="both"/>
        <w:rPr>
          <w:rFonts w:ascii="Times New Roman" w:hAnsi="Times New Roman"/>
          <w:sz w:val="24"/>
          <w:szCs w:val="24"/>
          <w:lang w:val="de-DE"/>
        </w:rPr>
      </w:pPr>
    </w:p>
    <w:p w:rsidR="00667F5B" w:rsidRPr="006A2645" w:rsidRDefault="00667F5B" w:rsidP="002C5715">
      <w:pPr>
        <w:spacing w:after="0"/>
        <w:jc w:val="both"/>
        <w:rPr>
          <w:rFonts w:ascii="Times New Roman" w:hAnsi="Times New Roman"/>
          <w:sz w:val="24"/>
          <w:szCs w:val="24"/>
          <w:lang w:val="de-DE"/>
        </w:rPr>
      </w:pPr>
    </w:p>
    <w:p w:rsidR="00667F5B" w:rsidRDefault="00667F5B">
      <w:pPr>
        <w:rPr>
          <w:rFonts w:ascii="Times New Roman" w:hAnsi="Times New Roman"/>
          <w:sz w:val="28"/>
          <w:szCs w:val="28"/>
          <w:lang w:val="uk-UA"/>
        </w:rPr>
      </w:pPr>
      <w:r>
        <w:rPr>
          <w:rFonts w:ascii="Times New Roman" w:hAnsi="Times New Roman"/>
          <w:sz w:val="28"/>
          <w:szCs w:val="28"/>
          <w:lang w:val="uk-UA"/>
        </w:rPr>
        <w:br w:type="page"/>
      </w:r>
    </w:p>
    <w:p w:rsidR="00667F5B" w:rsidRPr="00514445" w:rsidRDefault="00667F5B" w:rsidP="006432DD">
      <w:pPr>
        <w:jc w:val="center"/>
        <w:outlineLvl w:val="0"/>
        <w:rPr>
          <w:rFonts w:ascii="Times New Roman" w:hAnsi="Times New Roman"/>
          <w:sz w:val="28"/>
          <w:szCs w:val="28"/>
          <w:lang w:val="uk-UA"/>
        </w:rPr>
      </w:pPr>
      <w:bookmarkStart w:id="0" w:name="_GoBack"/>
      <w:bookmarkEnd w:id="0"/>
      <w:r w:rsidRPr="00514445">
        <w:rPr>
          <w:rFonts w:ascii="Times New Roman" w:hAnsi="Times New Roman"/>
          <w:sz w:val="28"/>
          <w:szCs w:val="28"/>
          <w:lang w:val="uk-UA"/>
        </w:rPr>
        <w:t>Довідка про автора</w:t>
      </w:r>
    </w:p>
    <w:p w:rsidR="00667F5B" w:rsidRPr="00514445" w:rsidRDefault="00667F5B" w:rsidP="00514445">
      <w:pPr>
        <w:spacing w:after="0" w:line="240" w:lineRule="auto"/>
        <w:jc w:val="center"/>
        <w:rPr>
          <w:rFonts w:ascii="Times New Roman" w:hAnsi="Times New Roman"/>
          <w:sz w:val="28"/>
          <w:szCs w:val="28"/>
          <w:lang w:val="uk-UA"/>
        </w:rPr>
      </w:pPr>
    </w:p>
    <w:p w:rsidR="00667F5B" w:rsidRDefault="00667F5B" w:rsidP="006432DD">
      <w:pPr>
        <w:spacing w:after="0" w:line="240" w:lineRule="auto"/>
        <w:jc w:val="both"/>
        <w:outlineLvl w:val="0"/>
        <w:rPr>
          <w:rFonts w:ascii="Times New Roman" w:hAnsi="Times New Roman"/>
          <w:sz w:val="28"/>
          <w:szCs w:val="28"/>
          <w:lang w:val="uk-UA"/>
        </w:rPr>
      </w:pPr>
      <w:r w:rsidRPr="00514445">
        <w:rPr>
          <w:rFonts w:ascii="Times New Roman" w:hAnsi="Times New Roman"/>
          <w:sz w:val="28"/>
          <w:szCs w:val="28"/>
          <w:lang w:val="uk-UA"/>
        </w:rPr>
        <w:t>Письменна Інна Іванівна</w:t>
      </w:r>
    </w:p>
    <w:p w:rsidR="00667F5B" w:rsidRPr="00514445" w:rsidRDefault="00667F5B" w:rsidP="00514445">
      <w:pPr>
        <w:spacing w:after="0" w:line="240" w:lineRule="auto"/>
        <w:jc w:val="both"/>
        <w:rPr>
          <w:rFonts w:ascii="Times New Roman" w:hAnsi="Times New Roman"/>
          <w:sz w:val="28"/>
          <w:szCs w:val="28"/>
          <w:lang w:val="uk-UA"/>
        </w:rPr>
      </w:pPr>
      <w:r>
        <w:rPr>
          <w:rFonts w:ascii="Times New Roman" w:hAnsi="Times New Roman"/>
          <w:sz w:val="28"/>
          <w:szCs w:val="28"/>
          <w:lang w:val="uk-UA"/>
        </w:rPr>
        <w:t>Магістр державної служби</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Старший викладач кафедри іноземних мов та професійної мовної підготовки</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Університету митної справи та фінансів</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Т. 0975078622</w:t>
      </w:r>
    </w:p>
    <w:p w:rsidR="00667F5B" w:rsidRPr="00514445" w:rsidRDefault="00667F5B" w:rsidP="00514445">
      <w:pPr>
        <w:spacing w:after="0" w:line="240" w:lineRule="auto"/>
        <w:jc w:val="both"/>
        <w:rPr>
          <w:rFonts w:ascii="Times New Roman" w:hAnsi="Times New Roman"/>
          <w:sz w:val="28"/>
          <w:szCs w:val="28"/>
          <w:lang w:val="de-DE"/>
        </w:rPr>
      </w:pPr>
      <w:r w:rsidRPr="00514445">
        <w:rPr>
          <w:rFonts w:ascii="Times New Roman" w:hAnsi="Times New Roman"/>
          <w:sz w:val="28"/>
          <w:szCs w:val="28"/>
          <w:lang w:val="de-DE"/>
        </w:rPr>
        <w:t xml:space="preserve">e-mail: </w:t>
      </w:r>
      <w:hyperlink r:id="rId19" w:history="1">
        <w:r w:rsidRPr="00514445">
          <w:rPr>
            <w:rStyle w:val="Hyperlink"/>
            <w:rFonts w:ascii="Times New Roman" w:hAnsi="Times New Roman"/>
            <w:sz w:val="28"/>
            <w:szCs w:val="28"/>
            <w:lang w:val="de-DE"/>
          </w:rPr>
          <w:t>inna.pysmenna@mail.ru</w:t>
        </w:r>
      </w:hyperlink>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Домашня адреса:  49098  Дніпропетровськ</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вул. Малиновського 8, кв. 168.</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Університет митної справи та фінансів</w:t>
      </w:r>
    </w:p>
    <w:p w:rsidR="00667F5B" w:rsidRPr="00514445"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49000 Дніпропетровськ</w:t>
      </w:r>
    </w:p>
    <w:p w:rsidR="00667F5B" w:rsidRDefault="00667F5B" w:rsidP="00514445">
      <w:pPr>
        <w:spacing w:after="0" w:line="240" w:lineRule="auto"/>
        <w:jc w:val="both"/>
        <w:rPr>
          <w:rFonts w:ascii="Times New Roman" w:hAnsi="Times New Roman"/>
          <w:sz w:val="28"/>
          <w:szCs w:val="28"/>
          <w:lang w:val="uk-UA"/>
        </w:rPr>
      </w:pPr>
      <w:r w:rsidRPr="00514445">
        <w:rPr>
          <w:rFonts w:ascii="Times New Roman" w:hAnsi="Times New Roman"/>
          <w:sz w:val="28"/>
          <w:szCs w:val="28"/>
          <w:lang w:val="uk-UA"/>
        </w:rPr>
        <w:t>вул. Рогальова 8</w:t>
      </w:r>
    </w:p>
    <w:p w:rsidR="00667F5B" w:rsidRDefault="00667F5B" w:rsidP="00514445">
      <w:pPr>
        <w:spacing w:after="0" w:line="240" w:lineRule="auto"/>
        <w:jc w:val="both"/>
        <w:rPr>
          <w:rFonts w:ascii="Times New Roman" w:hAnsi="Times New Roman"/>
          <w:sz w:val="28"/>
          <w:szCs w:val="28"/>
          <w:lang w:val="uk-UA"/>
        </w:rPr>
      </w:pP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Письменная Инна Ивановна</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Магистр государственной службы</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Старший преподаватель кафедры иностранных языков и профессиональной языковой подготовки</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Университета таможенного дела и финансов</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Т. 0975078622</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e-mail: inna.pysmenna@mail.ru</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Домашний адрес: 49098 Днепропетровск</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ул. Малиновского 8, кв. 168.</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Университет таможенного дела и финансов</w:t>
      </w:r>
    </w:p>
    <w:p w:rsidR="00667F5B" w:rsidRPr="006A2645"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49000 Днепропетровск</w:t>
      </w:r>
    </w:p>
    <w:p w:rsidR="00667F5B" w:rsidRDefault="00667F5B" w:rsidP="006A2645">
      <w:pPr>
        <w:spacing w:after="0" w:line="240" w:lineRule="auto"/>
        <w:jc w:val="both"/>
        <w:rPr>
          <w:rFonts w:ascii="Times New Roman" w:hAnsi="Times New Roman"/>
          <w:sz w:val="28"/>
          <w:szCs w:val="28"/>
          <w:lang w:val="uk-UA"/>
        </w:rPr>
      </w:pPr>
      <w:r w:rsidRPr="006A2645">
        <w:rPr>
          <w:rFonts w:ascii="Times New Roman" w:hAnsi="Times New Roman"/>
          <w:sz w:val="28"/>
          <w:szCs w:val="28"/>
          <w:lang w:val="uk-UA"/>
        </w:rPr>
        <w:t>ул. Рогалева 8</w:t>
      </w:r>
    </w:p>
    <w:p w:rsidR="00667F5B" w:rsidRPr="00514445" w:rsidRDefault="00667F5B" w:rsidP="00514445">
      <w:pPr>
        <w:spacing w:after="0" w:line="240" w:lineRule="auto"/>
        <w:jc w:val="both"/>
        <w:rPr>
          <w:rFonts w:ascii="Times New Roman" w:hAnsi="Times New Roman"/>
          <w:sz w:val="28"/>
          <w:szCs w:val="28"/>
          <w:lang w:val="uk-UA"/>
        </w:rPr>
      </w:pPr>
    </w:p>
    <w:p w:rsidR="00667F5B" w:rsidRPr="00514445" w:rsidRDefault="00667F5B" w:rsidP="006432DD">
      <w:pPr>
        <w:spacing w:after="0" w:line="240" w:lineRule="auto"/>
        <w:jc w:val="both"/>
        <w:outlineLvl w:val="0"/>
        <w:rPr>
          <w:rFonts w:ascii="Times New Roman" w:hAnsi="Times New Roman"/>
          <w:sz w:val="28"/>
          <w:szCs w:val="28"/>
          <w:lang w:val="uk-UA"/>
        </w:rPr>
      </w:pPr>
      <w:r w:rsidRPr="00514445">
        <w:rPr>
          <w:rFonts w:ascii="Times New Roman" w:hAnsi="Times New Roman"/>
          <w:sz w:val="28"/>
          <w:szCs w:val="28"/>
          <w:lang w:val="en-US"/>
        </w:rPr>
        <w:t>Pysmenna</w:t>
      </w:r>
      <w:r w:rsidRPr="00514445">
        <w:rPr>
          <w:rFonts w:ascii="Times New Roman" w:hAnsi="Times New Roman"/>
          <w:sz w:val="28"/>
          <w:szCs w:val="28"/>
          <w:lang w:val="uk-UA"/>
        </w:rPr>
        <w:t xml:space="preserve"> </w:t>
      </w:r>
      <w:r w:rsidRPr="00514445">
        <w:rPr>
          <w:rFonts w:ascii="Times New Roman" w:hAnsi="Times New Roman"/>
          <w:sz w:val="28"/>
          <w:szCs w:val="28"/>
          <w:lang w:val="en-US"/>
        </w:rPr>
        <w:t>Inna</w:t>
      </w:r>
      <w:r w:rsidRPr="00514445">
        <w:rPr>
          <w:rFonts w:ascii="Times New Roman" w:hAnsi="Times New Roman"/>
          <w:sz w:val="28"/>
          <w:szCs w:val="28"/>
          <w:lang w:val="uk-UA"/>
        </w:rPr>
        <w:t xml:space="preserve"> </w:t>
      </w:r>
      <w:r w:rsidRPr="00514445">
        <w:rPr>
          <w:rFonts w:ascii="Times New Roman" w:hAnsi="Times New Roman"/>
          <w:sz w:val="28"/>
          <w:szCs w:val="28"/>
          <w:lang w:val="en-US"/>
        </w:rPr>
        <w:t>Ivanivna</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A lecturer foreign languages and professional training department</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of the University of Customs and Finance</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number: 0975078622</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 xml:space="preserve">e-mail: </w:t>
      </w:r>
      <w:hyperlink r:id="rId20" w:history="1">
        <w:r w:rsidRPr="00514445">
          <w:rPr>
            <w:rStyle w:val="Hyperlink"/>
            <w:rFonts w:ascii="Times New Roman" w:hAnsi="Times New Roman"/>
            <w:sz w:val="28"/>
            <w:szCs w:val="28"/>
            <w:lang w:val="en-US"/>
          </w:rPr>
          <w:t>inna.pysmenna@mail.ru</w:t>
        </w:r>
      </w:hyperlink>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Home address: 49098 Dnepropetrovsk</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Malinovskogo street 8, 168</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University of Customs and Finance</w:t>
      </w:r>
    </w:p>
    <w:p w:rsidR="00667F5B" w:rsidRPr="00514445" w:rsidRDefault="00667F5B" w:rsidP="00514445">
      <w:pPr>
        <w:spacing w:after="0" w:line="240" w:lineRule="auto"/>
        <w:jc w:val="both"/>
        <w:rPr>
          <w:rFonts w:ascii="Times New Roman" w:hAnsi="Times New Roman"/>
          <w:sz w:val="28"/>
          <w:szCs w:val="28"/>
          <w:lang w:val="en-US"/>
        </w:rPr>
      </w:pPr>
      <w:r w:rsidRPr="00514445">
        <w:rPr>
          <w:rFonts w:ascii="Times New Roman" w:hAnsi="Times New Roman"/>
          <w:sz w:val="28"/>
          <w:szCs w:val="28"/>
          <w:lang w:val="en-US"/>
        </w:rPr>
        <w:t>49000 Dnipropetrovsk</w:t>
      </w:r>
    </w:p>
    <w:p w:rsidR="00667F5B" w:rsidRDefault="00667F5B" w:rsidP="00514445">
      <w:pPr>
        <w:spacing w:after="0" w:line="240" w:lineRule="auto"/>
        <w:jc w:val="both"/>
        <w:rPr>
          <w:rFonts w:ascii="Times New Roman" w:hAnsi="Times New Roman"/>
          <w:sz w:val="28"/>
          <w:szCs w:val="28"/>
        </w:rPr>
      </w:pPr>
      <w:r w:rsidRPr="00514445">
        <w:rPr>
          <w:rFonts w:ascii="Times New Roman" w:hAnsi="Times New Roman"/>
          <w:sz w:val="28"/>
          <w:szCs w:val="28"/>
          <w:lang w:val="en-US"/>
        </w:rPr>
        <w:t>Rogalova street 8</w:t>
      </w:r>
    </w:p>
    <w:p w:rsidR="00667F5B" w:rsidRPr="006A2645" w:rsidRDefault="00667F5B" w:rsidP="00514445">
      <w:pPr>
        <w:spacing w:after="0" w:line="240" w:lineRule="auto"/>
        <w:jc w:val="both"/>
        <w:rPr>
          <w:rFonts w:ascii="Times New Roman" w:hAnsi="Times New Roman"/>
          <w:sz w:val="28"/>
          <w:szCs w:val="28"/>
        </w:rPr>
      </w:pPr>
    </w:p>
    <w:p w:rsidR="00667F5B" w:rsidRPr="0024178F" w:rsidRDefault="00667F5B" w:rsidP="00514445">
      <w:pPr>
        <w:jc w:val="both"/>
        <w:rPr>
          <w:sz w:val="28"/>
          <w:szCs w:val="28"/>
          <w:lang w:val="en-US"/>
        </w:rPr>
      </w:pPr>
      <w:r w:rsidRPr="0024178F">
        <w:rPr>
          <w:sz w:val="28"/>
          <w:szCs w:val="28"/>
          <w:lang w:val="en-US"/>
        </w:rPr>
        <w:t xml:space="preserve"> </w:t>
      </w:r>
    </w:p>
    <w:p w:rsidR="00667F5B" w:rsidRPr="000F3714" w:rsidRDefault="00667F5B" w:rsidP="00514445">
      <w:pPr>
        <w:pStyle w:val="BodyTextIndent"/>
        <w:widowControl w:val="0"/>
        <w:tabs>
          <w:tab w:val="left" w:pos="360"/>
        </w:tabs>
        <w:spacing w:line="360" w:lineRule="auto"/>
        <w:ind w:left="698" w:firstLine="0"/>
        <w:rPr>
          <w:szCs w:val="28"/>
          <w:lang w:val="uk-UA"/>
        </w:rPr>
      </w:pPr>
    </w:p>
    <w:p w:rsidR="00667F5B" w:rsidRPr="0077167E" w:rsidRDefault="00667F5B" w:rsidP="0077167E">
      <w:pPr>
        <w:pStyle w:val="ListParagraph"/>
        <w:spacing w:line="360" w:lineRule="auto"/>
        <w:ind w:left="0"/>
        <w:jc w:val="both"/>
        <w:rPr>
          <w:rFonts w:ascii="Times New Roman" w:hAnsi="Times New Roman"/>
          <w:sz w:val="28"/>
          <w:szCs w:val="28"/>
          <w:lang w:val="uk-UA"/>
        </w:rPr>
      </w:pPr>
    </w:p>
    <w:sectPr w:rsidR="00667F5B" w:rsidRPr="0077167E" w:rsidSect="002D5B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pitch w:val="variable"/>
    <w:sig w:usb0="00000A87" w:usb1="00000000"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C5B"/>
    <w:multiLevelType w:val="hybridMultilevel"/>
    <w:tmpl w:val="2098AD84"/>
    <w:lvl w:ilvl="0" w:tplc="26AE4CD0">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C4A14"/>
    <w:multiLevelType w:val="hybridMultilevel"/>
    <w:tmpl w:val="2C6C710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E7C2DCE"/>
    <w:multiLevelType w:val="hybridMultilevel"/>
    <w:tmpl w:val="E1840AB8"/>
    <w:lvl w:ilvl="0" w:tplc="6B12FCB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3872D03"/>
    <w:multiLevelType w:val="hybridMultilevel"/>
    <w:tmpl w:val="6742DE70"/>
    <w:lvl w:ilvl="0" w:tplc="4AFABAB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62CD29C5"/>
    <w:multiLevelType w:val="singleLevel"/>
    <w:tmpl w:val="93D6235E"/>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57A"/>
    <w:rsid w:val="00054199"/>
    <w:rsid w:val="000600F9"/>
    <w:rsid w:val="0007682A"/>
    <w:rsid w:val="000B0584"/>
    <w:rsid w:val="000B3918"/>
    <w:rsid w:val="000D17A1"/>
    <w:rsid w:val="000F3714"/>
    <w:rsid w:val="000F6B5E"/>
    <w:rsid w:val="001001AE"/>
    <w:rsid w:val="00100715"/>
    <w:rsid w:val="00103B69"/>
    <w:rsid w:val="00121B73"/>
    <w:rsid w:val="00163E68"/>
    <w:rsid w:val="0017481D"/>
    <w:rsid w:val="001951C1"/>
    <w:rsid w:val="001A34EA"/>
    <w:rsid w:val="001A506B"/>
    <w:rsid w:val="001B4E95"/>
    <w:rsid w:val="001D0C28"/>
    <w:rsid w:val="001D4061"/>
    <w:rsid w:val="0024178F"/>
    <w:rsid w:val="00253BD2"/>
    <w:rsid w:val="00273103"/>
    <w:rsid w:val="002B2FD8"/>
    <w:rsid w:val="002C261F"/>
    <w:rsid w:val="002C5715"/>
    <w:rsid w:val="002D5B7B"/>
    <w:rsid w:val="002D777E"/>
    <w:rsid w:val="002E7B0E"/>
    <w:rsid w:val="002F1FCD"/>
    <w:rsid w:val="002F47EC"/>
    <w:rsid w:val="00301C32"/>
    <w:rsid w:val="00310FA1"/>
    <w:rsid w:val="00314C4A"/>
    <w:rsid w:val="00326BB8"/>
    <w:rsid w:val="00354DC8"/>
    <w:rsid w:val="003729DB"/>
    <w:rsid w:val="003807A5"/>
    <w:rsid w:val="003873D0"/>
    <w:rsid w:val="003A56F8"/>
    <w:rsid w:val="003D4109"/>
    <w:rsid w:val="003D7F09"/>
    <w:rsid w:val="003E0CEA"/>
    <w:rsid w:val="00406070"/>
    <w:rsid w:val="0041124B"/>
    <w:rsid w:val="00414890"/>
    <w:rsid w:val="00417BCD"/>
    <w:rsid w:val="00431FF2"/>
    <w:rsid w:val="00432C80"/>
    <w:rsid w:val="00453774"/>
    <w:rsid w:val="0046257A"/>
    <w:rsid w:val="00463ADF"/>
    <w:rsid w:val="00465065"/>
    <w:rsid w:val="00482952"/>
    <w:rsid w:val="0049600B"/>
    <w:rsid w:val="004A318A"/>
    <w:rsid w:val="004B2ED8"/>
    <w:rsid w:val="004F55A3"/>
    <w:rsid w:val="00514445"/>
    <w:rsid w:val="005152C7"/>
    <w:rsid w:val="0053285E"/>
    <w:rsid w:val="005347B1"/>
    <w:rsid w:val="0054284E"/>
    <w:rsid w:val="005500DE"/>
    <w:rsid w:val="00550692"/>
    <w:rsid w:val="00566E17"/>
    <w:rsid w:val="005676F7"/>
    <w:rsid w:val="00571857"/>
    <w:rsid w:val="005725E0"/>
    <w:rsid w:val="005737F7"/>
    <w:rsid w:val="00596825"/>
    <w:rsid w:val="005F302B"/>
    <w:rsid w:val="005F3751"/>
    <w:rsid w:val="00622003"/>
    <w:rsid w:val="00642BFE"/>
    <w:rsid w:val="006432DD"/>
    <w:rsid w:val="00652C47"/>
    <w:rsid w:val="00667F5B"/>
    <w:rsid w:val="006820CF"/>
    <w:rsid w:val="00687532"/>
    <w:rsid w:val="00694A70"/>
    <w:rsid w:val="006957F0"/>
    <w:rsid w:val="006962E3"/>
    <w:rsid w:val="006A2645"/>
    <w:rsid w:val="006B1D60"/>
    <w:rsid w:val="006B4537"/>
    <w:rsid w:val="006D4A74"/>
    <w:rsid w:val="00701F42"/>
    <w:rsid w:val="00717829"/>
    <w:rsid w:val="00724E9F"/>
    <w:rsid w:val="00747D2A"/>
    <w:rsid w:val="0077167E"/>
    <w:rsid w:val="007D4528"/>
    <w:rsid w:val="007E5AAF"/>
    <w:rsid w:val="0080293E"/>
    <w:rsid w:val="00806CA4"/>
    <w:rsid w:val="008172C9"/>
    <w:rsid w:val="00854FDC"/>
    <w:rsid w:val="00875BD2"/>
    <w:rsid w:val="00894092"/>
    <w:rsid w:val="00897DD4"/>
    <w:rsid w:val="008A5722"/>
    <w:rsid w:val="008B4EBD"/>
    <w:rsid w:val="008D68A2"/>
    <w:rsid w:val="008E6009"/>
    <w:rsid w:val="008F5217"/>
    <w:rsid w:val="00931EFF"/>
    <w:rsid w:val="009604F3"/>
    <w:rsid w:val="009670DD"/>
    <w:rsid w:val="00994046"/>
    <w:rsid w:val="009A355C"/>
    <w:rsid w:val="009B1710"/>
    <w:rsid w:val="009C504B"/>
    <w:rsid w:val="00A0034D"/>
    <w:rsid w:val="00A12881"/>
    <w:rsid w:val="00A149C7"/>
    <w:rsid w:val="00A231E4"/>
    <w:rsid w:val="00A316FC"/>
    <w:rsid w:val="00A3376C"/>
    <w:rsid w:val="00A43A4A"/>
    <w:rsid w:val="00A47714"/>
    <w:rsid w:val="00A669E6"/>
    <w:rsid w:val="00A67899"/>
    <w:rsid w:val="00A7499A"/>
    <w:rsid w:val="00A76300"/>
    <w:rsid w:val="00A86440"/>
    <w:rsid w:val="00A86BF9"/>
    <w:rsid w:val="00A9329D"/>
    <w:rsid w:val="00B11EFB"/>
    <w:rsid w:val="00B37897"/>
    <w:rsid w:val="00B431FB"/>
    <w:rsid w:val="00B81BA2"/>
    <w:rsid w:val="00BA32EB"/>
    <w:rsid w:val="00BA679D"/>
    <w:rsid w:val="00BD414F"/>
    <w:rsid w:val="00BD65DE"/>
    <w:rsid w:val="00BF2707"/>
    <w:rsid w:val="00C53508"/>
    <w:rsid w:val="00C57CEE"/>
    <w:rsid w:val="00CB054A"/>
    <w:rsid w:val="00CB0583"/>
    <w:rsid w:val="00CD0FBD"/>
    <w:rsid w:val="00CE0E3E"/>
    <w:rsid w:val="00CE7885"/>
    <w:rsid w:val="00CF2113"/>
    <w:rsid w:val="00D00130"/>
    <w:rsid w:val="00D10EF0"/>
    <w:rsid w:val="00D2120E"/>
    <w:rsid w:val="00D216FB"/>
    <w:rsid w:val="00D64D99"/>
    <w:rsid w:val="00DB4E0C"/>
    <w:rsid w:val="00DB64D6"/>
    <w:rsid w:val="00DE7CC4"/>
    <w:rsid w:val="00E06DD8"/>
    <w:rsid w:val="00E071B9"/>
    <w:rsid w:val="00E21C45"/>
    <w:rsid w:val="00E30508"/>
    <w:rsid w:val="00E47897"/>
    <w:rsid w:val="00E57EC2"/>
    <w:rsid w:val="00E661D7"/>
    <w:rsid w:val="00EA18C3"/>
    <w:rsid w:val="00EB2125"/>
    <w:rsid w:val="00EC4263"/>
    <w:rsid w:val="00EE66E1"/>
    <w:rsid w:val="00F01AA8"/>
    <w:rsid w:val="00F21E88"/>
    <w:rsid w:val="00F44988"/>
    <w:rsid w:val="00F723F2"/>
    <w:rsid w:val="00F75AE1"/>
    <w:rsid w:val="00F978FE"/>
    <w:rsid w:val="00FB15A3"/>
    <w:rsid w:val="00FE3D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2707"/>
    <w:pPr>
      <w:ind w:left="720"/>
      <w:contextualSpacing/>
    </w:pPr>
  </w:style>
  <w:style w:type="paragraph" w:styleId="BodyTextIndent">
    <w:name w:val="Body Text Indent"/>
    <w:basedOn w:val="Normal"/>
    <w:link w:val="BodyTextIndentChar"/>
    <w:uiPriority w:val="99"/>
    <w:rsid w:val="0077167E"/>
    <w:pPr>
      <w:spacing w:after="0" w:line="240" w:lineRule="auto"/>
      <w:ind w:firstLine="567"/>
      <w:jc w:val="both"/>
    </w:pPr>
    <w:rPr>
      <w:rFonts w:ascii="Times New Roman" w:eastAsia="Times New Roman" w:hAnsi="Times New Roman"/>
      <w:sz w:val="28"/>
      <w:szCs w:val="20"/>
    </w:rPr>
  </w:style>
  <w:style w:type="character" w:customStyle="1" w:styleId="BodyTextIndentChar">
    <w:name w:val="Body Text Indent Char"/>
    <w:basedOn w:val="DefaultParagraphFont"/>
    <w:link w:val="BodyTextIndent"/>
    <w:uiPriority w:val="99"/>
    <w:locked/>
    <w:rsid w:val="0077167E"/>
    <w:rPr>
      <w:rFonts w:ascii="Times New Roman" w:hAnsi="Times New Roman" w:cs="Times New Roman"/>
      <w:sz w:val="20"/>
      <w:szCs w:val="20"/>
    </w:rPr>
  </w:style>
  <w:style w:type="paragraph" w:customStyle="1" w:styleId="1">
    <w:name w:val="Обычный1"/>
    <w:uiPriority w:val="99"/>
    <w:rsid w:val="00A7499A"/>
    <w:pPr>
      <w:widowControl w:val="0"/>
      <w:snapToGrid w:val="0"/>
    </w:pPr>
    <w:rPr>
      <w:rFonts w:ascii="Times New Roman" w:eastAsia="Times New Roman" w:hAnsi="Times New Roman"/>
      <w:sz w:val="20"/>
      <w:szCs w:val="20"/>
    </w:rPr>
  </w:style>
  <w:style w:type="character" w:styleId="Hyperlink">
    <w:name w:val="Hyperlink"/>
    <w:basedOn w:val="DefaultParagraphFont"/>
    <w:uiPriority w:val="99"/>
    <w:rsid w:val="001D4061"/>
    <w:rPr>
      <w:rFonts w:cs="Times New Roman"/>
      <w:color w:val="0000FF"/>
      <w:u w:val="single"/>
    </w:rPr>
  </w:style>
  <w:style w:type="paragraph" w:styleId="DocumentMap">
    <w:name w:val="Document Map"/>
    <w:basedOn w:val="Normal"/>
    <w:link w:val="DocumentMapChar"/>
    <w:uiPriority w:val="99"/>
    <w:semiHidden/>
    <w:rsid w:val="006432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432DD"/>
    <w:rPr>
      <w:rFonts w:ascii="Tahoma" w:hAnsi="Tahoma" w:cs="Tahoma"/>
      <w:sz w:val="16"/>
      <w:szCs w:val="16"/>
    </w:rPr>
  </w:style>
  <w:style w:type="character" w:styleId="Strong">
    <w:name w:val="Strong"/>
    <w:basedOn w:val="DefaultParagraphFont"/>
    <w:uiPriority w:val="99"/>
    <w:qFormat/>
    <w:rsid w:val="006962E3"/>
    <w:rPr>
      <w:rFonts w:cs="Times New Roman"/>
      <w:b/>
      <w:bCs/>
    </w:rPr>
  </w:style>
  <w:style w:type="character" w:customStyle="1" w:styleId="apple-converted-space">
    <w:name w:val="apple-converted-space"/>
    <w:basedOn w:val="DefaultParagraphFont"/>
    <w:uiPriority w:val="99"/>
    <w:rsid w:val="006962E3"/>
    <w:rPr>
      <w:rFonts w:cs="Times New Roman"/>
    </w:rPr>
  </w:style>
</w:styles>
</file>

<file path=word/webSettings.xml><?xml version="1.0" encoding="utf-8"?>
<w:webSettings xmlns:r="http://schemas.openxmlformats.org/officeDocument/2006/relationships" xmlns:w="http://schemas.openxmlformats.org/wordprocessingml/2006/main">
  <w:divs>
    <w:div w:id="139823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a.pysmenna@mail.ru" TargetMode="External"/><Relationship Id="rId13" Type="http://schemas.openxmlformats.org/officeDocument/2006/relationships/hyperlink" Target="http://www.gesetze-im-internet.de" TargetMode="External"/><Relationship Id="rId18" Type="http://schemas.openxmlformats.org/officeDocument/2006/relationships/hyperlink" Target="http://www.gesetze-im-internet.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na.pysmenna@mail.ru" TargetMode="External"/><Relationship Id="rId12" Type="http://schemas.openxmlformats.org/officeDocument/2006/relationships/hyperlink" Target="http://www.gesetze-im-internet.de" TargetMode="External"/><Relationship Id="rId17" Type="http://schemas.openxmlformats.org/officeDocument/2006/relationships/hyperlink" Target="http://www.gesetze-im-internet.de" TargetMode="External"/><Relationship Id="rId2" Type="http://schemas.openxmlformats.org/officeDocument/2006/relationships/styles" Target="styles.xml"/><Relationship Id="rId16" Type="http://schemas.openxmlformats.org/officeDocument/2006/relationships/hyperlink" Target="http://www.gesetze-im-internet.de" TargetMode="External"/><Relationship Id="rId20" Type="http://schemas.openxmlformats.org/officeDocument/2006/relationships/hyperlink" Target="mailto:inna.pysmenna@mail.ru" TargetMode="External"/><Relationship Id="rId1" Type="http://schemas.openxmlformats.org/officeDocument/2006/relationships/numbering" Target="numbering.xml"/><Relationship Id="rId6" Type="http://schemas.openxmlformats.org/officeDocument/2006/relationships/hyperlink" Target="mailto:inna.pysmenna@mail.ru" TargetMode="External"/><Relationship Id="rId11" Type="http://schemas.openxmlformats.org/officeDocument/2006/relationships/hyperlink" Target="http://www.gesetze-im-internet.de" TargetMode="External"/><Relationship Id="rId5" Type="http://schemas.openxmlformats.org/officeDocument/2006/relationships/hyperlink" Target="https://aspects.org.ua/index.php/journal/issue/view/25" TargetMode="External"/><Relationship Id="rId15" Type="http://schemas.openxmlformats.org/officeDocument/2006/relationships/hyperlink" Target="http://www.kmu.gov.ua" TargetMode="External"/><Relationship Id="rId10" Type="http://schemas.openxmlformats.org/officeDocument/2006/relationships/hyperlink" Target="http://www.kmu.gov.ua" TargetMode="External"/><Relationship Id="rId19" Type="http://schemas.openxmlformats.org/officeDocument/2006/relationships/hyperlink" Target="mailto:inna.pysmenna@mail.ru" TargetMode="External"/><Relationship Id="rId4" Type="http://schemas.openxmlformats.org/officeDocument/2006/relationships/webSettings" Target="webSettings.xml"/><Relationship Id="rId9" Type="http://schemas.openxmlformats.org/officeDocument/2006/relationships/hyperlink" Target="http://www.zakon.rada.gov.ua" TargetMode="External"/><Relationship Id="rId14" Type="http://schemas.openxmlformats.org/officeDocument/2006/relationships/hyperlink" Target="http://www.zakon.rada.gov.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14</Pages>
  <Words>3777</Words>
  <Characters>21530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33</cp:revision>
  <dcterms:created xsi:type="dcterms:W3CDTF">2017-01-24T16:54:00Z</dcterms:created>
  <dcterms:modified xsi:type="dcterms:W3CDTF">2017-04-03T06:04:00Z</dcterms:modified>
</cp:coreProperties>
</file>